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712" w:rsidRPr="00BE1712" w:rsidRDefault="00BE1712" w:rsidP="00BE1712">
      <w:pPr>
        <w:spacing w:before="225" w:after="225" w:line="240" w:lineRule="auto"/>
        <w:jc w:val="center"/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</w:pPr>
      <w:r w:rsidRPr="00BE1712"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  <w:t>Извещение о проведении электронного аукциона</w:t>
      </w:r>
    </w:p>
    <w:tbl>
      <w:tblPr>
        <w:tblW w:w="1620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537"/>
        <w:gridCol w:w="6717"/>
        <w:gridCol w:w="244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504"/>
      </w:tblGrid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BE1712" w:rsidRPr="00BE1712" w:rsidTr="00BE1712">
        <w:tc>
          <w:tcPr>
            <w:tcW w:w="16202" w:type="dxa"/>
            <w:gridSpan w:val="6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Внимание! </w:t>
            </w:r>
            <w:proofErr w:type="gramStart"/>
            <w:r w:rsidRPr="00BE1712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BE1712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>КоАП</w:t>
            </w:r>
            <w:proofErr w:type="spellEnd"/>
            <w:r w:rsidRPr="00BE1712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 РФ и ст. 178 УК РФ</w:t>
            </w:r>
            <w:proofErr w:type="gramEnd"/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8242" w:type="dxa"/>
            <w:gridSpan w:val="63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Ремонт помещений участкового пункта, расположенного по адресу: </w:t>
            </w:r>
            <w:proofErr w:type="spell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ововоронеж</w:t>
            </w:r>
            <w:proofErr w:type="spellEnd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, ул. Коммунальная, д.3; ремонт помещений участкового пункта, расположенного по адресу: </w:t>
            </w:r>
            <w:proofErr w:type="spell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г.Нововоронеж</w:t>
            </w:r>
            <w:proofErr w:type="spellEnd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ул. Победы, д.3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РТС-тендер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http://www.rts-tender.ru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Уполномоченный орган</w:t>
            </w: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8242" w:type="dxa"/>
            <w:gridSpan w:val="63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УЛ. КОСМОНАВТОВ, Д. 4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УЛ. КОСМОНАВТОВ, Д. 4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Севастьянова Елена Леонидовна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nvor@govvrn.ru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Номер контактного телефона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7-47364-24339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Ответственное должностное лицо заказчика: Авдеева Светлана Викторовна, тел: 47364 2-57-61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8242" w:type="dxa"/>
            <w:gridSpan w:val="63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05.12.2024 09:00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05.12.2024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06.12.2024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8242" w:type="dxa"/>
            <w:gridSpan w:val="63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1220000.00 РОССИЙСКИЙ РУБЛЬ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243365100284636510100100640014329244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8242" w:type="dxa"/>
            <w:gridSpan w:val="63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8242" w:type="dxa"/>
            <w:gridSpan w:val="63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1220000.00 РОССИЙСКИЙ РУБЛЬ</w:t>
            </w:r>
          </w:p>
        </w:tc>
      </w:tr>
      <w:tr w:rsidR="00BE1712" w:rsidRPr="00BE1712" w:rsidTr="00BE1712">
        <w:tc>
          <w:tcPr>
            <w:tcW w:w="16202" w:type="dxa"/>
            <w:gridSpan w:val="6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начала исполнения контракта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заключения</w:t>
            </w:r>
            <w:proofErr w:type="gramEnd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контракта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окончания исполнения контракта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31.01.2025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бюджетных средств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бюджета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бюджет городского округа город Нововоронеж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Вид бюджета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Код территории </w:t>
            </w:r>
            <w:proofErr w:type="gram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муниципального</w:t>
            </w:r>
            <w:proofErr w:type="gramEnd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образования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20727000: </w:t>
            </w:r>
            <w:proofErr w:type="gram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8242" w:type="dxa"/>
            <w:gridSpan w:val="63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712" w:rsidRPr="00BE1712" w:rsidTr="00BE1712">
        <w:tc>
          <w:tcPr>
            <w:tcW w:w="16202" w:type="dxa"/>
            <w:gridSpan w:val="6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36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897"/>
              <w:gridCol w:w="3078"/>
              <w:gridCol w:w="3078"/>
              <w:gridCol w:w="3078"/>
              <w:gridCol w:w="3237"/>
            </w:tblGrid>
            <w:tr w:rsidR="00BE1712" w:rsidRPr="00BE1712" w:rsidTr="00BE1712">
              <w:tc>
                <w:tcPr>
                  <w:tcW w:w="18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30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30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30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32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BE1712" w:rsidRPr="00BE1712" w:rsidTr="00BE1712">
              <w:tc>
                <w:tcPr>
                  <w:tcW w:w="18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1220000.00</w:t>
                  </w:r>
                </w:p>
              </w:tc>
              <w:tc>
                <w:tcPr>
                  <w:tcW w:w="30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1220000.00</w:t>
                  </w:r>
                </w:p>
              </w:tc>
              <w:tc>
                <w:tcPr>
                  <w:tcW w:w="30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30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32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8242" w:type="dxa"/>
            <w:gridSpan w:val="63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712" w:rsidRPr="00BE1712" w:rsidTr="00BE1712">
        <w:tc>
          <w:tcPr>
            <w:tcW w:w="16202" w:type="dxa"/>
            <w:gridSpan w:val="6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8242" w:type="dxa"/>
            <w:gridSpan w:val="63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712" w:rsidRPr="00BE1712" w:rsidTr="00BE1712">
        <w:tc>
          <w:tcPr>
            <w:tcW w:w="16202" w:type="dxa"/>
            <w:gridSpan w:val="6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793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54"/>
              <w:gridCol w:w="2145"/>
              <w:gridCol w:w="2145"/>
              <w:gridCol w:w="2145"/>
              <w:gridCol w:w="2204"/>
            </w:tblGrid>
            <w:tr w:rsidR="00BE1712" w:rsidRPr="00BE1712" w:rsidTr="00BE1712">
              <w:tc>
                <w:tcPr>
                  <w:tcW w:w="6154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8639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BE1712" w:rsidRPr="00BE1712" w:rsidTr="00BE1712">
              <w:tc>
                <w:tcPr>
                  <w:tcW w:w="6153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2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2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13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BE1712" w:rsidRPr="00BE1712" w:rsidTr="00BE1712">
              <w:tc>
                <w:tcPr>
                  <w:tcW w:w="61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914031403220S9890244</w:t>
                  </w:r>
                </w:p>
              </w:tc>
              <w:tc>
                <w:tcPr>
                  <w:tcW w:w="2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1220000.00</w:t>
                  </w:r>
                </w:p>
              </w:tc>
              <w:tc>
                <w:tcPr>
                  <w:tcW w:w="2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3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BE1712" w:rsidRPr="00BE1712" w:rsidTr="00BE1712">
              <w:tc>
                <w:tcPr>
                  <w:tcW w:w="61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2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1220000.00</w:t>
                  </w:r>
                </w:p>
              </w:tc>
              <w:tc>
                <w:tcPr>
                  <w:tcW w:w="2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3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Работ: городской округ город Нововоронеж: ул. </w:t>
            </w:r>
            <w:proofErr w:type="gram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Коммунальная</w:t>
            </w:r>
            <w:proofErr w:type="gramEnd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д.3, ул. Победы, д.3.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8242" w:type="dxa"/>
            <w:gridSpan w:val="63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заявки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заявки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12200.00 РОССИЙСКИЙ РУБЛЬ</w:t>
            </w:r>
          </w:p>
        </w:tc>
      </w:tr>
      <w:tr w:rsidR="00BE1712" w:rsidRPr="00BE1712" w:rsidTr="00BE1712">
        <w:trPr>
          <w:gridAfter w:val="62"/>
          <w:wAfter w:w="1151" w:type="dxa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внесения денежных сре</w:t>
            </w:r>
            <w:proofErr w:type="gram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дств в к</w:t>
            </w:r>
            <w:proofErr w:type="gramEnd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</w:t>
            </w: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 xml:space="preserve">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окончания</w:t>
            </w:r>
            <w:proofErr w:type="gramEnd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срока подачи заявок. </w:t>
            </w:r>
            <w:proofErr w:type="gram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установлен</w:t>
            </w:r>
            <w:proofErr w:type="gramEnd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Реквизиты счета для учета операций со средствами, поступающими заказчику</w:t>
            </w:r>
          </w:p>
        </w:tc>
        <w:tc>
          <w:tcPr>
            <w:tcW w:w="8242" w:type="dxa"/>
            <w:gridSpan w:val="63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ind w:right="884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BE1712" w:rsidRPr="00BE1712" w:rsidRDefault="00BE1712" w:rsidP="00BE1712">
            <w:pPr>
              <w:spacing w:before="225" w:after="225" w:line="240" w:lineRule="auto"/>
              <w:ind w:right="884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счёта"05914005740</w:t>
            </w:r>
          </w:p>
          <w:p w:rsidR="00BE1712" w:rsidRPr="00BE1712" w:rsidRDefault="00BE1712" w:rsidP="00BE1712">
            <w:pPr>
              <w:spacing w:before="225" w:after="225" w:line="240" w:lineRule="auto"/>
              <w:ind w:right="884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BE1712" w:rsidRPr="00BE1712" w:rsidRDefault="00BE1712" w:rsidP="00BE1712">
            <w:pPr>
              <w:spacing w:before="225" w:after="225" w:line="240" w:lineRule="auto"/>
              <w:ind w:right="884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BE1712" w:rsidRPr="00BE1712" w:rsidRDefault="00BE1712" w:rsidP="00BE1712">
            <w:pPr>
              <w:spacing w:before="225" w:after="225" w:line="240" w:lineRule="auto"/>
              <w:ind w:right="884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BE1712" w:rsidRPr="00BE1712" w:rsidRDefault="00BE1712" w:rsidP="00BE1712">
            <w:pPr>
              <w:spacing w:before="225" w:after="225" w:line="240" w:lineRule="auto"/>
              <w:ind w:right="884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ч</w:t>
            </w:r>
            <w:proofErr w:type="gramEnd"/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8242" w:type="dxa"/>
            <w:gridSpan w:val="63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ИНН получателя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3651002846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 получателя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365101001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КБК доходов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10011610000000000140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ОКТМО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20727000001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единого казначейского счета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40102810945370000023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казначейского счета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03100643000000013100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БИК ТОФК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012007084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Получатель</w:t>
            </w:r>
          </w:p>
        </w:tc>
        <w:tc>
          <w:tcPr>
            <w:tcW w:w="8242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BE1712" w:rsidRPr="00BE1712" w:rsidTr="00BE1712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8242" w:type="dxa"/>
            <w:gridSpan w:val="63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712" w:rsidRPr="00BE1712" w:rsidTr="00BE1712">
        <w:trPr>
          <w:gridAfter w:val="61"/>
          <w:wAfter w:w="893" w:type="dxa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734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BE1712" w:rsidRPr="00BE1712" w:rsidTr="00BE1712">
        <w:trPr>
          <w:gridAfter w:val="61"/>
          <w:wAfter w:w="893" w:type="dxa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734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5.00%</w:t>
            </w:r>
          </w:p>
        </w:tc>
      </w:tr>
      <w:tr w:rsidR="00BE1712" w:rsidRPr="00BE1712" w:rsidTr="00BE1712">
        <w:trPr>
          <w:gridAfter w:val="61"/>
          <w:wAfter w:w="893" w:type="dxa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734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</w:t>
            </w: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BE1712" w:rsidRPr="00BE1712" w:rsidTr="00BE1712">
        <w:trPr>
          <w:gridAfter w:val="61"/>
          <w:wAfter w:w="893" w:type="dxa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734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счёта"05914005740</w:t>
            </w:r>
          </w:p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BE1712" w:rsidRPr="00BE1712" w:rsidTr="00BE1712">
        <w:trPr>
          <w:gridAfter w:val="61"/>
          <w:wAfter w:w="893" w:type="dxa"/>
        </w:trPr>
        <w:tc>
          <w:tcPr>
            <w:tcW w:w="1530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к гарантии качества товара, работы, услуги</w:t>
            </w:r>
          </w:p>
        </w:tc>
      </w:tr>
      <w:tr w:rsidR="00BE1712" w:rsidRPr="00BE1712" w:rsidTr="00BE1712">
        <w:trPr>
          <w:gridAfter w:val="61"/>
          <w:wAfter w:w="893" w:type="dxa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734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BE1712" w:rsidRPr="00BE1712" w:rsidTr="00BE1712">
        <w:trPr>
          <w:gridAfter w:val="61"/>
          <w:wAfter w:w="893" w:type="dxa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734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BE1712" w:rsidRPr="00BE1712" w:rsidTr="00BE1712">
        <w:trPr>
          <w:gridAfter w:val="61"/>
          <w:wAfter w:w="893" w:type="dxa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734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BE1712" w:rsidRPr="00BE1712" w:rsidTr="00BE1712">
        <w:trPr>
          <w:gridAfter w:val="61"/>
          <w:wAfter w:w="893" w:type="dxa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734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(один) год с момента подписания документов о приемке.</w:t>
            </w:r>
          </w:p>
        </w:tc>
      </w:tr>
      <w:tr w:rsidR="00BE1712" w:rsidRPr="00BE1712" w:rsidTr="00BE1712">
        <w:trPr>
          <w:gridAfter w:val="61"/>
          <w:wAfter w:w="893" w:type="dxa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7349" w:type="dxa"/>
            <w:gridSpan w:val="2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712" w:rsidRPr="00BE1712" w:rsidTr="00BE1712">
        <w:trPr>
          <w:gridAfter w:val="61"/>
          <w:wAfter w:w="893" w:type="dxa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Требуется обеспечение гарантийных обязательств</w:t>
            </w:r>
          </w:p>
        </w:tc>
        <w:tc>
          <w:tcPr>
            <w:tcW w:w="734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BE1712" w:rsidRPr="00BE1712" w:rsidTr="00BE1712">
        <w:trPr>
          <w:gridAfter w:val="61"/>
          <w:wAfter w:w="893" w:type="dxa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734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24400.00 РОССИЙСКИЙ РУБЛЬ</w:t>
            </w:r>
          </w:p>
        </w:tc>
      </w:tr>
      <w:tr w:rsidR="00BE1712" w:rsidRPr="00BE1712" w:rsidTr="00BE1712">
        <w:trPr>
          <w:gridAfter w:val="61"/>
          <w:wAfter w:w="893" w:type="dxa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734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Обеспечение гарантийных обязатель</w:t>
            </w:r>
            <w:proofErr w:type="gram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ств пр</w:t>
            </w:r>
            <w:proofErr w:type="gramEnd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BE1712" w:rsidRPr="00BE1712" w:rsidTr="00BE1712">
        <w:trPr>
          <w:gridAfter w:val="61"/>
          <w:wAfter w:w="893" w:type="dxa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Платежные реквизиты</w:t>
            </w:r>
          </w:p>
        </w:tc>
        <w:tc>
          <w:tcPr>
            <w:tcW w:w="734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расчетного счета"03232643207270003100</w:t>
            </w:r>
          </w:p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счета"05914005740</w:t>
            </w:r>
          </w:p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BE1712" w:rsidRPr="00BE1712" w:rsidTr="00BE1712">
        <w:trPr>
          <w:gridAfter w:val="61"/>
          <w:wAfter w:w="893" w:type="dxa"/>
        </w:trPr>
        <w:tc>
          <w:tcPr>
            <w:tcW w:w="1530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BE1712" w:rsidRPr="00BE1712" w:rsidTr="00BE1712">
        <w:trPr>
          <w:gridAfter w:val="61"/>
          <w:wAfter w:w="893" w:type="dxa"/>
        </w:trPr>
        <w:tc>
          <w:tcPr>
            <w:tcW w:w="1530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BE1712" w:rsidRPr="00BE1712" w:rsidTr="00BE1712">
        <w:trPr>
          <w:gridAfter w:val="61"/>
          <w:wAfter w:w="893" w:type="dxa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734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BE1712" w:rsidRPr="00BE1712" w:rsidTr="00BE1712">
        <w:trPr>
          <w:gridAfter w:val="61"/>
          <w:wAfter w:w="893" w:type="dxa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7349" w:type="dxa"/>
            <w:gridSpan w:val="2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712" w:rsidRPr="00BE1712" w:rsidTr="00BE1712">
        <w:trPr>
          <w:gridAfter w:val="61"/>
          <w:wAfter w:w="893" w:type="dxa"/>
        </w:trPr>
        <w:tc>
          <w:tcPr>
            <w:tcW w:w="1530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736"/>
              <w:gridCol w:w="979"/>
              <w:gridCol w:w="882"/>
              <w:gridCol w:w="1205"/>
              <w:gridCol w:w="1078"/>
              <w:gridCol w:w="2719"/>
              <w:gridCol w:w="1211"/>
            </w:tblGrid>
            <w:tr w:rsidR="00BE1712" w:rsidRPr="00BE1712" w:rsidTr="00BE1712">
              <w:trPr>
                <w:trHeight w:val="15"/>
              </w:trPr>
              <w:tc>
                <w:tcPr>
                  <w:tcW w:w="77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9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8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12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10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2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2704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60"/>
                    <w:gridCol w:w="1944"/>
                  </w:tblGrid>
                  <w:tr w:rsidR="00BE1712" w:rsidRPr="00BE1712" w:rsidTr="00BE1712">
                    <w:trPr>
                      <w:jc w:val="center"/>
                    </w:trPr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BE1712" w:rsidRPr="00BE1712" w:rsidRDefault="00BE1712" w:rsidP="00BE171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BE171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Заказчи</w:t>
                        </w:r>
                        <w:r w:rsidRPr="00BE171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lastRenderedPageBreak/>
                          <w:t>к</w:t>
                        </w:r>
                      </w:p>
                    </w:tc>
                    <w:tc>
                      <w:tcPr>
                        <w:tcW w:w="19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BE1712" w:rsidRPr="00BE1712" w:rsidRDefault="00BE1712" w:rsidP="00BE171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BE171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lastRenderedPageBreak/>
                          <w:t xml:space="preserve">Количество (объем </w:t>
                        </w:r>
                        <w:r w:rsidRPr="00BE171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lastRenderedPageBreak/>
                          <w:t>работы, услуги)</w:t>
                        </w:r>
                      </w:p>
                    </w:tc>
                  </w:tr>
                </w:tbl>
                <w:p w:rsidR="00BE1712" w:rsidRPr="00BE1712" w:rsidRDefault="00BE1712" w:rsidP="00BE1712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1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lastRenderedPageBreak/>
                    <w:t>Стоимость позиции</w:t>
                  </w:r>
                </w:p>
              </w:tc>
            </w:tr>
            <w:tr w:rsidR="00BE1712" w:rsidRPr="00BE1712" w:rsidTr="00BE1712">
              <w:trPr>
                <w:trHeight w:val="15"/>
              </w:trPr>
              <w:tc>
                <w:tcPr>
                  <w:tcW w:w="77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lastRenderedPageBreak/>
                    <w:t xml:space="preserve">Ремонт помещений участкового пункта, расположенного по адресу: </w:t>
                  </w:r>
                  <w:proofErr w:type="spellStart"/>
                  <w:r w:rsidRPr="00BE171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г</w:t>
                  </w:r>
                  <w:proofErr w:type="gramStart"/>
                  <w:r w:rsidRPr="00BE171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.Н</w:t>
                  </w:r>
                  <w:proofErr w:type="gramEnd"/>
                  <w:r w:rsidRPr="00BE171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ововоронеж</w:t>
                  </w:r>
                  <w:proofErr w:type="spellEnd"/>
                  <w:r w:rsidRPr="00BE171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, ул. Коммунальная, д.3; ремонт помещений участкового пункта, расположенного по адресу: </w:t>
                  </w:r>
                  <w:proofErr w:type="spellStart"/>
                  <w:r w:rsidRPr="00BE171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г.Нововоронеж</w:t>
                  </w:r>
                  <w:proofErr w:type="spellEnd"/>
                  <w:r w:rsidRPr="00BE171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, ул. Победы, д.3</w:t>
                  </w:r>
                  <w:r w:rsidRPr="00BE171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br/>
                    <w:t>Идентификатор: 167313556</w:t>
                  </w:r>
                </w:p>
              </w:tc>
              <w:tc>
                <w:tcPr>
                  <w:tcW w:w="9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43.29.19.190</w:t>
                  </w:r>
                </w:p>
              </w:tc>
              <w:tc>
                <w:tcPr>
                  <w:tcW w:w="8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Работа</w:t>
                  </w:r>
                </w:p>
              </w:tc>
              <w:tc>
                <w:tcPr>
                  <w:tcW w:w="12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10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1220000.00</w:t>
                  </w:r>
                </w:p>
              </w:tc>
              <w:tc>
                <w:tcPr>
                  <w:tcW w:w="2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270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49"/>
                    <w:gridCol w:w="1655"/>
                  </w:tblGrid>
                  <w:tr w:rsidR="00BE1712" w:rsidRPr="00BE1712" w:rsidTr="00BE1712"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BE1712" w:rsidRPr="00BE1712" w:rsidRDefault="00BE1712" w:rsidP="00BE171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BE1712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11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BE1712" w:rsidRPr="00BE1712" w:rsidRDefault="00BE1712" w:rsidP="00BE171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BE1712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BE1712" w:rsidRPr="00BE1712" w:rsidRDefault="00BE1712" w:rsidP="00BE1712">
                  <w:pPr>
                    <w:spacing w:after="0" w:line="15" w:lineRule="atLeast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12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1220000.00</w:t>
                  </w:r>
                </w:p>
              </w:tc>
            </w:tr>
          </w:tbl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BE1712" w:rsidRPr="00BE1712" w:rsidTr="00BE1712">
        <w:trPr>
          <w:gridAfter w:val="61"/>
          <w:wAfter w:w="893" w:type="dxa"/>
        </w:trPr>
        <w:tc>
          <w:tcPr>
            <w:tcW w:w="1530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029"/>
              <w:gridCol w:w="5781"/>
              <w:gridCol w:w="5812"/>
              <w:gridCol w:w="28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</w:tblGrid>
            <w:tr w:rsidR="00BE1712" w:rsidRPr="00BE1712" w:rsidTr="00BE1712">
              <w:tc>
                <w:tcPr>
                  <w:tcW w:w="15810" w:type="dxa"/>
                  <w:gridSpan w:val="6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lastRenderedPageBreak/>
                    <w:t xml:space="preserve">Характеристики товара, работы, услуги ( Ремонт помещений участкового пункта, расположенного по адресу: </w:t>
                  </w:r>
                  <w:proofErr w:type="spellStart"/>
                  <w:r w:rsidRPr="00BE1712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г</w:t>
                  </w:r>
                  <w:proofErr w:type="gramStart"/>
                  <w:r w:rsidRPr="00BE1712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.Н</w:t>
                  </w:r>
                  <w:proofErr w:type="gramEnd"/>
                  <w:r w:rsidRPr="00BE1712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ововоронеж</w:t>
                  </w:r>
                  <w:proofErr w:type="spellEnd"/>
                  <w:r w:rsidRPr="00BE1712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, ул. Коммунальная, д.3; ремонт помещений участкового пункта, расположенного по адресу: </w:t>
                  </w:r>
                  <w:proofErr w:type="spellStart"/>
                  <w:r w:rsidRPr="00BE1712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г.Нововоронеж</w:t>
                  </w:r>
                  <w:proofErr w:type="spellEnd"/>
                  <w:r w:rsidRPr="00BE1712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, ул. Победы, д.3 )</w:t>
                  </w:r>
                </w:p>
              </w:tc>
            </w:tr>
            <w:tr w:rsidR="00BE1712" w:rsidRPr="00BE1712" w:rsidTr="00BE1712">
              <w:tc>
                <w:tcPr>
                  <w:tcW w:w="31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60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60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1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E1712" w:rsidRPr="00BE1712" w:rsidTr="00BE1712">
              <w:tc>
                <w:tcPr>
                  <w:tcW w:w="316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Виды работ</w:t>
                  </w:r>
                </w:p>
              </w:tc>
              <w:tc>
                <w:tcPr>
                  <w:tcW w:w="604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согласно ведомостям объемов работ, локальным сметным расчетам</w:t>
                  </w:r>
                </w:p>
              </w:tc>
              <w:tc>
                <w:tcPr>
                  <w:tcW w:w="607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BE171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1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" w:type="dxa"/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BE1712" w:rsidRPr="00BE1712" w:rsidTr="00BE1712">
        <w:trPr>
          <w:gridAfter w:val="1"/>
          <w:wAfter w:w="533" w:type="dxa"/>
        </w:trPr>
        <w:tc>
          <w:tcPr>
            <w:tcW w:w="15669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5810"/>
            </w:tblGrid>
            <w:tr w:rsidR="00BE1712" w:rsidRPr="00BE1712" w:rsidTr="00BE1712">
              <w:tc>
                <w:tcPr>
                  <w:tcW w:w="15810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1712" w:rsidRPr="00BE1712" w:rsidRDefault="00BE1712" w:rsidP="00BE1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BE1712" w:rsidRPr="00BE1712" w:rsidTr="00BE1712">
        <w:trPr>
          <w:gridAfter w:val="1"/>
          <w:wAfter w:w="533" w:type="dxa"/>
        </w:trPr>
        <w:tc>
          <w:tcPr>
            <w:tcW w:w="1530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Итого: 1220000.00 РОССИЙСКИЙ РУБЛЬ</w:t>
            </w: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712" w:rsidRPr="00BE1712" w:rsidTr="00BE1712">
        <w:trPr>
          <w:gridAfter w:val="1"/>
          <w:wAfter w:w="533" w:type="dxa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7349" w:type="dxa"/>
            <w:gridSpan w:val="2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712" w:rsidRPr="00BE1712" w:rsidTr="00BE1712">
        <w:trPr>
          <w:gridAfter w:val="1"/>
          <w:wAfter w:w="533" w:type="dxa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734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Преимущество в соответствии с </w:t>
            </w:r>
            <w:proofErr w:type="gram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3 ст. 30 Закона № 44-ФЗ</w:t>
            </w: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712" w:rsidRPr="00BE1712" w:rsidTr="00BE1712">
        <w:trPr>
          <w:gridAfter w:val="1"/>
          <w:wAfter w:w="533" w:type="dxa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734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 ст. 31 Закона № 44-ФЗ</w:t>
            </w:r>
          </w:p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1.1 ст. 31 Закона № 44-ФЗ</w:t>
            </w:r>
          </w:p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3 Требования к участникам закупок в соответствии с </w:t>
            </w:r>
            <w:proofErr w:type="gram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2 ст. 31 Закона № 44-ФЗ</w:t>
            </w:r>
          </w:p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 . 1 Требования в соответствии с позицией 15 раздела II приложения к ПП РФ от 29.12.2021 № 2571</w:t>
            </w:r>
          </w:p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Наличие у участника закупки одного из следующих видов опыта выполнения работ: 1) опыт исполнения договора, предусматривающего выполнение работ по текущему ремонту зданий, сооружений; 2) опыт исполнения договора, предусматривающего выполнение работ строительству, реконструкции, по капитальному ремонту объекта капитального строительства. Цена выполненных работ по договору, предусмотренному пунктом 1 или 2 настоящей графы настоящей позиции, должна составлять не менее 20 процентов от начальной (максимальной) цены контракта, заключаемого по результатам определения поставщика (подрядчика, исполнителя). Информация и документы, подтверждающие соответствие участников закупки дополнительным требованиям: 1) исполненный договор; 2) акт выполненных работ, подтверждающий цену выполненных работ</w:t>
            </w:r>
          </w:p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 Требование к участникам закупок в соответствии с п. 1 ч. 1 ст. 31 Закона № 44-ФЗ</w:t>
            </w:r>
          </w:p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712" w:rsidRPr="00BE1712" w:rsidTr="00BE1712">
        <w:trPr>
          <w:gridAfter w:val="1"/>
          <w:wAfter w:w="533" w:type="dxa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Ограничения</w:t>
            </w:r>
          </w:p>
        </w:tc>
        <w:tc>
          <w:tcPr>
            <w:tcW w:w="734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Не </w:t>
            </w:r>
            <w:proofErr w:type="gramStart"/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установлены</w:t>
            </w:r>
            <w:proofErr w:type="gramEnd"/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712" w:rsidRPr="00BE1712" w:rsidTr="00BE1712">
        <w:trPr>
          <w:gridAfter w:val="1"/>
          <w:wAfter w:w="533" w:type="dxa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734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5 - Часть 4. Обоснование начальной (максимальной) цены</w:t>
            </w:r>
          </w:p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 Приложение 5 - Часть 4. Обоснование начальной (максимальной) цены</w:t>
            </w:r>
          </w:p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Проект контракта</w:t>
            </w:r>
          </w:p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3- Часть 2. Проект контракта</w:t>
            </w:r>
          </w:p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4 - Часть 3. Описание объекта закупки</w:t>
            </w:r>
          </w:p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 Приложение 4 - Часть 3. Описание объекта закупки</w:t>
            </w:r>
          </w:p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 Приложение 4 - Часть 3. Описание объекта закупки</w:t>
            </w:r>
          </w:p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BE1712" w:rsidRPr="00BE1712" w:rsidRDefault="00BE1712" w:rsidP="00BE1712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Требования к содержанию и составу заявки на участие</w:t>
            </w:r>
          </w:p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BE1712" w:rsidRPr="00BE1712" w:rsidRDefault="00BE1712" w:rsidP="00BE1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17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Документы не прикреплены</w:t>
            </w: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BE1712" w:rsidRPr="00BE1712" w:rsidRDefault="00BE1712" w:rsidP="00BE1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1785E" w:rsidRDefault="00C1785E"/>
    <w:sectPr w:rsidR="00C1785E" w:rsidSect="00BE1712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E1712"/>
    <w:rsid w:val="00BE1712"/>
    <w:rsid w:val="00C17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BE1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E1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E1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E1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E1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2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2252</Words>
  <Characters>12837</Characters>
  <Application>Microsoft Office Word</Application>
  <DocSecurity>0</DocSecurity>
  <Lines>106</Lines>
  <Paragraphs>30</Paragraphs>
  <ScaleCrop>false</ScaleCrop>
  <Company/>
  <LinksUpToDate>false</LinksUpToDate>
  <CharactersWithSpaces>15059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2024-11-26T13:46:00Z</dcterms:created>
  <dcterms:modified xsi:type="dcterms:W3CDTF">2024-11-26T13:47:00Z</dcterms:modified>
</cp:coreProperties>
</file>