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0" w:type="dxa"/>
        <w:tblInd w:w="-72" w:type="dxa"/>
        <w:tblLook w:val="04A0"/>
      </w:tblPr>
      <w:tblGrid>
        <w:gridCol w:w="9820"/>
      </w:tblGrid>
      <w:tr w:rsidR="00FB336F" w:rsidRPr="0030630B" w:rsidTr="00FB336F">
        <w:trPr>
          <w:trHeight w:val="1843"/>
        </w:trPr>
        <w:tc>
          <w:tcPr>
            <w:tcW w:w="9820" w:type="dxa"/>
          </w:tcPr>
          <w:p w:rsidR="00FB336F" w:rsidRPr="0030630B" w:rsidRDefault="00FB336F" w:rsidP="0030630B">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30630B">
              <w:rPr>
                <w:rFonts w:ascii="Times New Roman" w:hAnsi="Times New Roman" w:cs="Times New Roman"/>
                <w:spacing w:val="-4"/>
                <w:sz w:val="24"/>
                <w:szCs w:val="24"/>
              </w:rPr>
              <w:t>Приложение № 1</w:t>
            </w:r>
          </w:p>
          <w:p w:rsidR="00FB336F" w:rsidRPr="0030630B" w:rsidRDefault="00FB336F" w:rsidP="0030630B">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30630B">
              <w:rPr>
                <w:rFonts w:ascii="Times New Roman" w:hAnsi="Times New Roman" w:cs="Times New Roman"/>
                <w:spacing w:val="-4"/>
                <w:sz w:val="24"/>
                <w:szCs w:val="24"/>
              </w:rPr>
              <w:t>к муниципальному контракту</w:t>
            </w:r>
          </w:p>
          <w:p w:rsidR="00FB336F" w:rsidRPr="0030630B" w:rsidRDefault="005A790F" w:rsidP="0030630B">
            <w:pPr>
              <w:tabs>
                <w:tab w:val="left" w:pos="0"/>
              </w:tabs>
              <w:spacing w:after="0" w:line="240" w:lineRule="auto"/>
              <w:ind w:firstLine="709"/>
              <w:jc w:val="right"/>
              <w:rPr>
                <w:rFonts w:ascii="Times New Roman" w:hAnsi="Times New Roman" w:cs="Times New Roman"/>
                <w:sz w:val="24"/>
                <w:szCs w:val="24"/>
              </w:rPr>
            </w:pPr>
            <w:r w:rsidRPr="0030630B">
              <w:rPr>
                <w:rFonts w:ascii="Times New Roman" w:hAnsi="Times New Roman" w:cs="Times New Roman"/>
                <w:sz w:val="24"/>
                <w:szCs w:val="24"/>
              </w:rPr>
              <w:t>на благоустройство городского парка «</w:t>
            </w:r>
            <w:proofErr w:type="spellStart"/>
            <w:r w:rsidRPr="0030630B">
              <w:rPr>
                <w:rFonts w:ascii="Times New Roman" w:hAnsi="Times New Roman" w:cs="Times New Roman"/>
                <w:sz w:val="24"/>
                <w:szCs w:val="24"/>
              </w:rPr>
              <w:t>Новопарк</w:t>
            </w:r>
            <w:proofErr w:type="spellEnd"/>
            <w:r w:rsidRPr="0030630B">
              <w:rPr>
                <w:rFonts w:ascii="Times New Roman" w:hAnsi="Times New Roman" w:cs="Times New Roman"/>
                <w:sz w:val="24"/>
                <w:szCs w:val="24"/>
              </w:rPr>
              <w:t>» города Нововоронежа</w:t>
            </w:r>
          </w:p>
          <w:p w:rsidR="00FB336F" w:rsidRPr="0030630B" w:rsidRDefault="00FB336F" w:rsidP="0030630B">
            <w:pPr>
              <w:widowControl w:val="0"/>
              <w:suppressLineNumbers/>
              <w:spacing w:after="0" w:line="240" w:lineRule="auto"/>
              <w:jc w:val="right"/>
              <w:textAlignment w:val="baseline"/>
              <w:rPr>
                <w:rFonts w:ascii="Times New Roman" w:eastAsia="Times New Roman" w:hAnsi="Times New Roman" w:cs="Times New Roman"/>
                <w:bCs/>
                <w:color w:val="000000"/>
                <w:kern w:val="32"/>
                <w:sz w:val="24"/>
                <w:szCs w:val="24"/>
                <w:lang w:eastAsia="en-US"/>
              </w:rPr>
            </w:pPr>
            <w:r w:rsidRPr="0030630B">
              <w:rPr>
                <w:rFonts w:ascii="Times New Roman" w:hAnsi="Times New Roman" w:cs="Times New Roman"/>
                <w:spacing w:val="-4"/>
                <w:sz w:val="24"/>
                <w:szCs w:val="24"/>
              </w:rPr>
              <w:t>№    -ЭА-2025 от        .     . 2025</w:t>
            </w:r>
          </w:p>
          <w:p w:rsidR="00FB336F" w:rsidRPr="0030630B" w:rsidRDefault="00FB336F" w:rsidP="0030630B">
            <w:pPr>
              <w:spacing w:after="0" w:line="240" w:lineRule="auto"/>
              <w:jc w:val="center"/>
              <w:rPr>
                <w:rFonts w:ascii="Times New Roman" w:hAnsi="Times New Roman" w:cs="Times New Roman"/>
                <w:b/>
                <w:sz w:val="24"/>
                <w:szCs w:val="24"/>
              </w:rPr>
            </w:pPr>
          </w:p>
        </w:tc>
      </w:tr>
    </w:tbl>
    <w:p w:rsidR="00522060" w:rsidRPr="0030630B" w:rsidRDefault="00522060" w:rsidP="0030630B">
      <w:pPr>
        <w:autoSpaceDE w:val="0"/>
        <w:autoSpaceDN w:val="0"/>
        <w:adjustRightInd w:val="0"/>
        <w:spacing w:after="0" w:line="240" w:lineRule="auto"/>
        <w:jc w:val="center"/>
        <w:rPr>
          <w:rFonts w:ascii="Times New Roman" w:hAnsi="Times New Roman" w:cs="Times New Roman"/>
          <w:b/>
          <w:sz w:val="24"/>
          <w:szCs w:val="24"/>
        </w:rPr>
      </w:pPr>
      <w:r w:rsidRPr="0030630B">
        <w:rPr>
          <w:rFonts w:ascii="Times New Roman" w:hAnsi="Times New Roman" w:cs="Times New Roman"/>
          <w:b/>
          <w:sz w:val="24"/>
          <w:szCs w:val="24"/>
        </w:rPr>
        <w:t>Техническое задание</w:t>
      </w:r>
    </w:p>
    <w:p w:rsidR="005A790F" w:rsidRPr="0030630B" w:rsidRDefault="00166FBA" w:rsidP="0030630B">
      <w:pPr>
        <w:tabs>
          <w:tab w:val="left" w:pos="0"/>
        </w:tabs>
        <w:spacing w:after="0" w:line="240" w:lineRule="auto"/>
        <w:ind w:firstLine="709"/>
        <w:jc w:val="center"/>
        <w:rPr>
          <w:rFonts w:ascii="Times New Roman" w:hAnsi="Times New Roman" w:cs="Times New Roman"/>
          <w:sz w:val="24"/>
          <w:szCs w:val="24"/>
        </w:rPr>
      </w:pPr>
      <w:r w:rsidRPr="0030630B">
        <w:rPr>
          <w:rFonts w:ascii="Times New Roman" w:eastAsia="Times New Roman" w:hAnsi="Times New Roman" w:cs="Times New Roman"/>
          <w:sz w:val="24"/>
          <w:szCs w:val="24"/>
        </w:rPr>
        <w:t xml:space="preserve">на </w:t>
      </w:r>
      <w:r w:rsidR="005A790F" w:rsidRPr="0030630B">
        <w:rPr>
          <w:rFonts w:ascii="Times New Roman" w:hAnsi="Times New Roman" w:cs="Times New Roman"/>
          <w:sz w:val="24"/>
          <w:szCs w:val="24"/>
        </w:rPr>
        <w:t>благоустройство городского парка «</w:t>
      </w:r>
      <w:proofErr w:type="spellStart"/>
      <w:r w:rsidR="005A790F" w:rsidRPr="0030630B">
        <w:rPr>
          <w:rFonts w:ascii="Times New Roman" w:hAnsi="Times New Roman" w:cs="Times New Roman"/>
          <w:sz w:val="24"/>
          <w:szCs w:val="24"/>
        </w:rPr>
        <w:t>Новопарк</w:t>
      </w:r>
      <w:proofErr w:type="spellEnd"/>
      <w:r w:rsidR="005A790F" w:rsidRPr="0030630B">
        <w:rPr>
          <w:rFonts w:ascii="Times New Roman" w:hAnsi="Times New Roman" w:cs="Times New Roman"/>
          <w:sz w:val="24"/>
          <w:szCs w:val="24"/>
        </w:rPr>
        <w:t>» города Нововоронежа</w:t>
      </w:r>
    </w:p>
    <w:p w:rsidR="00522060" w:rsidRPr="0030630B" w:rsidRDefault="00522060" w:rsidP="0030630B">
      <w:pPr>
        <w:autoSpaceDE w:val="0"/>
        <w:autoSpaceDN w:val="0"/>
        <w:adjustRightInd w:val="0"/>
        <w:spacing w:after="0" w:line="240" w:lineRule="auto"/>
        <w:jc w:val="center"/>
        <w:rPr>
          <w:rFonts w:ascii="Times New Roman" w:hAnsi="Times New Roman" w:cs="Times New Roman"/>
          <w:b/>
          <w:sz w:val="24"/>
          <w:szCs w:val="24"/>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97"/>
        <w:gridCol w:w="6576"/>
      </w:tblGrid>
      <w:tr w:rsidR="00D850DC" w:rsidRPr="0030630B" w:rsidTr="00ED52A2">
        <w:trPr>
          <w:trHeight w:val="1195"/>
        </w:trPr>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1"/>
                <w:sz w:val="24"/>
                <w:szCs w:val="24"/>
              </w:rPr>
            </w:pPr>
            <w:r w:rsidRPr="0030630B">
              <w:rPr>
                <w:rFonts w:ascii="Times New Roman" w:hAnsi="Times New Roman" w:cs="Times New Roman"/>
                <w:spacing w:val="-4"/>
                <w:sz w:val="24"/>
                <w:szCs w:val="24"/>
              </w:rPr>
              <w:t>Наименование объекта:</w:t>
            </w:r>
          </w:p>
        </w:tc>
        <w:tc>
          <w:tcPr>
            <w:tcW w:w="3471" w:type="pct"/>
          </w:tcPr>
          <w:p w:rsidR="00D850DC" w:rsidRPr="0030630B" w:rsidRDefault="00D850DC" w:rsidP="0030630B">
            <w:pPr>
              <w:widowControl w:val="0"/>
              <w:suppressAutoHyphens/>
              <w:spacing w:after="0" w:line="240" w:lineRule="auto"/>
              <w:jc w:val="both"/>
              <w:rPr>
                <w:rFonts w:ascii="Times New Roman" w:hAnsi="Times New Roman" w:cs="Times New Roman"/>
                <w:spacing w:val="-3"/>
                <w:sz w:val="24"/>
                <w:szCs w:val="24"/>
              </w:rPr>
            </w:pPr>
            <w:r w:rsidRPr="0030630B">
              <w:rPr>
                <w:rFonts w:ascii="Times New Roman" w:hAnsi="Times New Roman" w:cs="Times New Roman"/>
                <w:sz w:val="24"/>
                <w:szCs w:val="24"/>
              </w:rPr>
              <w:t>«Благоустройство городского парка «</w:t>
            </w:r>
            <w:proofErr w:type="spellStart"/>
            <w:r w:rsidRPr="0030630B">
              <w:rPr>
                <w:rFonts w:ascii="Times New Roman" w:hAnsi="Times New Roman" w:cs="Times New Roman"/>
                <w:sz w:val="24"/>
                <w:szCs w:val="24"/>
              </w:rPr>
              <w:t>Новопарк</w:t>
            </w:r>
            <w:proofErr w:type="spellEnd"/>
            <w:r w:rsidRPr="0030630B">
              <w:rPr>
                <w:rFonts w:ascii="Times New Roman" w:hAnsi="Times New Roman" w:cs="Times New Roman"/>
                <w:sz w:val="24"/>
                <w:szCs w:val="24"/>
              </w:rPr>
              <w:t xml:space="preserve">» города </w:t>
            </w:r>
            <w:r w:rsidR="008E3D70" w:rsidRPr="0030630B">
              <w:rPr>
                <w:rFonts w:ascii="Times New Roman" w:hAnsi="Times New Roman" w:cs="Times New Roman"/>
                <w:sz w:val="24"/>
                <w:szCs w:val="24"/>
              </w:rPr>
              <w:t>Нововоронежа</w:t>
            </w:r>
            <w:r w:rsidRPr="0030630B">
              <w:rPr>
                <w:rFonts w:ascii="Times New Roman" w:hAnsi="Times New Roman" w:cs="Times New Roman"/>
                <w:sz w:val="24"/>
                <w:szCs w:val="24"/>
              </w:rPr>
              <w:t>» (далее – Объект).</w:t>
            </w:r>
          </w:p>
        </w:tc>
      </w:tr>
      <w:tr w:rsidR="00D850DC" w:rsidRPr="0030630B" w:rsidTr="00ED52A2">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1"/>
                <w:sz w:val="24"/>
                <w:szCs w:val="24"/>
              </w:rPr>
            </w:pPr>
            <w:r w:rsidRPr="0030630B">
              <w:rPr>
                <w:rFonts w:ascii="Times New Roman" w:hAnsi="Times New Roman" w:cs="Times New Roman"/>
                <w:spacing w:val="-3"/>
                <w:sz w:val="24"/>
                <w:szCs w:val="24"/>
              </w:rPr>
              <w:t>Местонахождение объекта:</w:t>
            </w:r>
          </w:p>
        </w:tc>
        <w:tc>
          <w:tcPr>
            <w:tcW w:w="3471" w:type="pct"/>
          </w:tcPr>
          <w:p w:rsidR="00D850DC" w:rsidRPr="0030630B" w:rsidRDefault="00D850DC" w:rsidP="0030630B">
            <w:pPr>
              <w:widowControl w:val="0"/>
              <w:suppressAutoHyphens/>
              <w:spacing w:after="0" w:line="240" w:lineRule="auto"/>
              <w:jc w:val="both"/>
              <w:rPr>
                <w:rFonts w:ascii="Times New Roman" w:hAnsi="Times New Roman" w:cs="Times New Roman"/>
                <w:spacing w:val="-1"/>
                <w:sz w:val="24"/>
                <w:szCs w:val="24"/>
              </w:rPr>
            </w:pPr>
            <w:r w:rsidRPr="0030630B">
              <w:rPr>
                <w:rFonts w:ascii="Times New Roman" w:hAnsi="Times New Roman" w:cs="Times New Roman"/>
                <w:spacing w:val="-3"/>
                <w:sz w:val="24"/>
                <w:szCs w:val="24"/>
              </w:rPr>
              <w:t xml:space="preserve">Воронежская область, г. Нововоронеж, </w:t>
            </w:r>
            <w:r w:rsidR="008E3D70" w:rsidRPr="0030630B">
              <w:rPr>
                <w:rFonts w:ascii="Times New Roman" w:hAnsi="Times New Roman" w:cs="Times New Roman"/>
                <w:spacing w:val="-3"/>
                <w:sz w:val="24"/>
                <w:szCs w:val="24"/>
              </w:rPr>
              <w:t>ул. Космонавтов</w:t>
            </w:r>
          </w:p>
        </w:tc>
      </w:tr>
      <w:tr w:rsidR="00D850DC" w:rsidRPr="0030630B" w:rsidTr="00ED52A2">
        <w:tc>
          <w:tcPr>
            <w:tcW w:w="1529" w:type="pct"/>
          </w:tcPr>
          <w:p w:rsidR="00D850DC" w:rsidRPr="0030630B" w:rsidRDefault="00D850DC" w:rsidP="0030630B">
            <w:pPr>
              <w:widowControl w:val="0"/>
              <w:suppressAutoHyphens/>
              <w:snapToGrid w:val="0"/>
              <w:spacing w:after="0" w:line="240" w:lineRule="auto"/>
              <w:rPr>
                <w:rFonts w:ascii="Times New Roman" w:eastAsia="Calibri" w:hAnsi="Times New Roman" w:cs="Times New Roman"/>
                <w:sz w:val="24"/>
                <w:szCs w:val="24"/>
                <w:lang w:eastAsia="ar-SA"/>
              </w:rPr>
            </w:pPr>
            <w:r w:rsidRPr="0030630B">
              <w:rPr>
                <w:rFonts w:ascii="Times New Roman" w:hAnsi="Times New Roman" w:cs="Times New Roman"/>
                <w:sz w:val="24"/>
                <w:szCs w:val="24"/>
              </w:rPr>
              <w:t>Сроки выполнения работ:</w:t>
            </w:r>
          </w:p>
        </w:tc>
        <w:tc>
          <w:tcPr>
            <w:tcW w:w="3471" w:type="pct"/>
          </w:tcPr>
          <w:p w:rsidR="00D850DC" w:rsidRPr="0030630B" w:rsidRDefault="00D850DC" w:rsidP="0030630B">
            <w:pPr>
              <w:pStyle w:val="a8"/>
              <w:suppressAutoHyphens/>
              <w:jc w:val="both"/>
              <w:rPr>
                <w:sz w:val="24"/>
                <w:szCs w:val="24"/>
                <w:lang w:eastAsia="en-US"/>
              </w:rPr>
            </w:pPr>
            <w:r w:rsidRPr="0030630B">
              <w:rPr>
                <w:sz w:val="24"/>
                <w:szCs w:val="24"/>
                <w:lang w:eastAsia="en-US"/>
              </w:rPr>
              <w:t xml:space="preserve">В </w:t>
            </w:r>
            <w:proofErr w:type="gramStart"/>
            <w:r w:rsidRPr="0030630B">
              <w:rPr>
                <w:sz w:val="24"/>
                <w:szCs w:val="24"/>
                <w:lang w:eastAsia="en-US"/>
              </w:rPr>
              <w:t>соответствии</w:t>
            </w:r>
            <w:proofErr w:type="gramEnd"/>
            <w:r w:rsidRPr="0030630B">
              <w:rPr>
                <w:sz w:val="24"/>
                <w:szCs w:val="24"/>
                <w:lang w:eastAsia="en-US"/>
              </w:rPr>
              <w:t xml:space="preserve"> с Контрактом</w:t>
            </w:r>
          </w:p>
        </w:tc>
      </w:tr>
      <w:tr w:rsidR="00D850DC" w:rsidRPr="0030630B" w:rsidTr="00ED52A2">
        <w:trPr>
          <w:trHeight w:val="777"/>
        </w:trPr>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1"/>
                <w:sz w:val="24"/>
                <w:szCs w:val="24"/>
              </w:rPr>
            </w:pPr>
            <w:r w:rsidRPr="0030630B">
              <w:rPr>
                <w:rFonts w:ascii="Times New Roman" w:hAnsi="Times New Roman" w:cs="Times New Roman"/>
                <w:spacing w:val="-4"/>
                <w:sz w:val="24"/>
                <w:szCs w:val="24"/>
              </w:rPr>
              <w:t>Вид работ:</w:t>
            </w:r>
          </w:p>
        </w:tc>
        <w:tc>
          <w:tcPr>
            <w:tcW w:w="3471" w:type="pct"/>
            <w:shd w:val="clear" w:color="auto" w:fill="auto"/>
          </w:tcPr>
          <w:p w:rsidR="00D850DC" w:rsidRPr="0030630B" w:rsidRDefault="00D850DC" w:rsidP="0030630B">
            <w:pPr>
              <w:widowControl w:val="0"/>
              <w:suppressAutoHyphens/>
              <w:spacing w:after="0" w:line="240" w:lineRule="auto"/>
              <w:jc w:val="both"/>
              <w:rPr>
                <w:rFonts w:ascii="Times New Roman" w:hAnsi="Times New Roman" w:cs="Times New Roman"/>
                <w:spacing w:val="-1"/>
                <w:sz w:val="24"/>
                <w:szCs w:val="24"/>
              </w:rPr>
            </w:pPr>
            <w:r w:rsidRPr="0030630B">
              <w:rPr>
                <w:rFonts w:ascii="Times New Roman" w:hAnsi="Times New Roman" w:cs="Times New Roman"/>
                <w:sz w:val="24"/>
                <w:szCs w:val="24"/>
              </w:rPr>
              <w:t>«Благоустройство городского парка «</w:t>
            </w:r>
            <w:proofErr w:type="spellStart"/>
            <w:r w:rsidRPr="0030630B">
              <w:rPr>
                <w:rFonts w:ascii="Times New Roman" w:hAnsi="Times New Roman" w:cs="Times New Roman"/>
                <w:sz w:val="24"/>
                <w:szCs w:val="24"/>
              </w:rPr>
              <w:t>Новоп</w:t>
            </w:r>
            <w:r w:rsidR="00E9451E" w:rsidRPr="0030630B">
              <w:rPr>
                <w:rFonts w:ascii="Times New Roman" w:hAnsi="Times New Roman" w:cs="Times New Roman"/>
                <w:sz w:val="24"/>
                <w:szCs w:val="24"/>
              </w:rPr>
              <w:t>арк</w:t>
            </w:r>
            <w:proofErr w:type="spellEnd"/>
            <w:r w:rsidR="00E9451E" w:rsidRPr="0030630B">
              <w:rPr>
                <w:rFonts w:ascii="Times New Roman" w:hAnsi="Times New Roman" w:cs="Times New Roman"/>
                <w:sz w:val="24"/>
                <w:szCs w:val="24"/>
              </w:rPr>
              <w:t>» города Нововоронежа</w:t>
            </w:r>
            <w:r w:rsidRPr="0030630B">
              <w:rPr>
                <w:rFonts w:ascii="Times New Roman" w:hAnsi="Times New Roman" w:cs="Times New Roman"/>
                <w:sz w:val="24"/>
                <w:szCs w:val="24"/>
              </w:rPr>
              <w:t>»</w:t>
            </w:r>
          </w:p>
        </w:tc>
      </w:tr>
      <w:tr w:rsidR="00D850DC" w:rsidRPr="0030630B" w:rsidTr="00ED52A2">
        <w:trPr>
          <w:trHeight w:val="837"/>
        </w:trPr>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4"/>
                <w:sz w:val="24"/>
                <w:szCs w:val="24"/>
              </w:rPr>
            </w:pPr>
            <w:r w:rsidRPr="0030630B">
              <w:rPr>
                <w:rFonts w:ascii="Times New Roman" w:hAnsi="Times New Roman" w:cs="Times New Roman"/>
                <w:spacing w:val="-4"/>
                <w:sz w:val="24"/>
                <w:szCs w:val="24"/>
              </w:rPr>
              <w:t>Цель работы:</w:t>
            </w:r>
          </w:p>
        </w:tc>
        <w:tc>
          <w:tcPr>
            <w:tcW w:w="3471" w:type="pct"/>
          </w:tcPr>
          <w:p w:rsidR="00D850DC" w:rsidRPr="0030630B" w:rsidRDefault="00D850DC" w:rsidP="0030630B">
            <w:pPr>
              <w:widowControl w:val="0"/>
              <w:suppressAutoHyphens/>
              <w:spacing w:after="0" w:line="240" w:lineRule="auto"/>
              <w:jc w:val="both"/>
              <w:rPr>
                <w:rFonts w:ascii="Times New Roman" w:hAnsi="Times New Roman" w:cs="Times New Roman"/>
                <w:spacing w:val="-4"/>
                <w:sz w:val="24"/>
                <w:szCs w:val="24"/>
              </w:rPr>
            </w:pPr>
            <w:r w:rsidRPr="0030630B">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30630B" w:rsidTr="00ED52A2">
        <w:trPr>
          <w:trHeight w:val="864"/>
        </w:trPr>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Общие сведения:</w:t>
            </w:r>
          </w:p>
        </w:tc>
        <w:tc>
          <w:tcPr>
            <w:tcW w:w="3471" w:type="pct"/>
          </w:tcPr>
          <w:p w:rsidR="00D850DC" w:rsidRPr="0030630B" w:rsidRDefault="00D850DC" w:rsidP="0030630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z w:val="24"/>
                <w:szCs w:val="24"/>
              </w:rPr>
              <w:t xml:space="preserve">Участок под устройство соответствующих территорий </w:t>
            </w:r>
            <w:r w:rsidRPr="0030630B">
              <w:rPr>
                <w:rFonts w:ascii="Times New Roman" w:hAnsi="Times New Roman" w:cs="Times New Roman"/>
                <w:spacing w:val="-3"/>
                <w:sz w:val="24"/>
                <w:szCs w:val="24"/>
              </w:rPr>
              <w:t>расположен в черте городской застройки на землях общего пользования.</w:t>
            </w:r>
          </w:p>
          <w:p w:rsidR="00D850DC" w:rsidRPr="0030630B" w:rsidRDefault="00D850DC" w:rsidP="0030630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Состав работ к выполнению смотреть в </w:t>
            </w:r>
            <w:r w:rsidR="005A210C" w:rsidRPr="0030630B">
              <w:rPr>
                <w:rFonts w:ascii="Times New Roman" w:hAnsi="Times New Roman" w:cs="Times New Roman"/>
                <w:spacing w:val="-3"/>
                <w:sz w:val="24"/>
                <w:szCs w:val="24"/>
              </w:rPr>
              <w:t>сметной</w:t>
            </w:r>
            <w:r w:rsidRPr="0030630B">
              <w:rPr>
                <w:rFonts w:ascii="Times New Roman" w:hAnsi="Times New Roman" w:cs="Times New Roman"/>
                <w:spacing w:val="-3"/>
                <w:sz w:val="24"/>
                <w:szCs w:val="24"/>
              </w:rPr>
              <w:t xml:space="preserve"> документации.</w:t>
            </w:r>
          </w:p>
        </w:tc>
      </w:tr>
      <w:tr w:rsidR="00D850DC" w:rsidRPr="0030630B" w:rsidTr="00ED52A2">
        <w:trPr>
          <w:trHeight w:val="1387"/>
        </w:trPr>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Исходные данные:</w:t>
            </w:r>
          </w:p>
        </w:tc>
        <w:tc>
          <w:tcPr>
            <w:tcW w:w="3471" w:type="pct"/>
          </w:tcPr>
          <w:p w:rsidR="00D850DC" w:rsidRPr="0030630B" w:rsidRDefault="005A210C" w:rsidP="0030630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pacing w:val="-3"/>
                <w:sz w:val="24"/>
                <w:szCs w:val="24"/>
              </w:rPr>
              <w:t>Локально сметные</w:t>
            </w:r>
            <w:r w:rsidR="00D850DC" w:rsidRPr="0030630B">
              <w:rPr>
                <w:rFonts w:ascii="Times New Roman" w:hAnsi="Times New Roman" w:cs="Times New Roman"/>
                <w:spacing w:val="-3"/>
                <w:sz w:val="24"/>
                <w:szCs w:val="24"/>
              </w:rPr>
              <w:t xml:space="preserve"> расчет</w:t>
            </w:r>
            <w:r w:rsidRPr="0030630B">
              <w:rPr>
                <w:rFonts w:ascii="Times New Roman" w:hAnsi="Times New Roman" w:cs="Times New Roman"/>
                <w:spacing w:val="-3"/>
                <w:sz w:val="24"/>
                <w:szCs w:val="24"/>
              </w:rPr>
              <w:t>ы</w:t>
            </w:r>
            <w:r w:rsidR="00D850DC" w:rsidRPr="0030630B">
              <w:rPr>
                <w:rFonts w:ascii="Times New Roman" w:hAnsi="Times New Roman" w:cs="Times New Roman"/>
                <w:spacing w:val="-3"/>
                <w:sz w:val="24"/>
                <w:szCs w:val="24"/>
              </w:rPr>
              <w:t xml:space="preserve"> </w:t>
            </w:r>
          </w:p>
        </w:tc>
      </w:tr>
      <w:tr w:rsidR="00D850DC" w:rsidRPr="0030630B" w:rsidTr="00ED52A2">
        <w:trPr>
          <w:trHeight w:val="891"/>
        </w:trPr>
        <w:tc>
          <w:tcPr>
            <w:tcW w:w="1529" w:type="pct"/>
          </w:tcPr>
          <w:p w:rsidR="00D850DC" w:rsidRPr="0030630B" w:rsidRDefault="00D850DC"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eastAsia="Calibri" w:hAnsi="Times New Roman" w:cs="Times New Roman"/>
                <w:sz w:val="24"/>
                <w:szCs w:val="24"/>
                <w:lang w:eastAsia="ar-SA"/>
              </w:rPr>
              <w:t>Общие положения</w:t>
            </w:r>
          </w:p>
        </w:tc>
        <w:tc>
          <w:tcPr>
            <w:tcW w:w="3471" w:type="pct"/>
          </w:tcPr>
          <w:p w:rsidR="00405DDE" w:rsidRPr="0030630B" w:rsidRDefault="00405DDE" w:rsidP="0030630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405DDE" w:rsidRPr="0030630B" w:rsidRDefault="00405DDE" w:rsidP="0030630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405DDE" w:rsidRPr="0030630B" w:rsidRDefault="00405DDE" w:rsidP="0030630B">
            <w:pPr>
              <w:widowControl w:val="0"/>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0630B">
              <w:rPr>
                <w:rFonts w:ascii="Times New Roman" w:eastAsia="Andale Sans UI" w:hAnsi="Times New Roman" w:cs="Times New Roman"/>
                <w:kern w:val="1"/>
                <w:sz w:val="24"/>
                <w:szCs w:val="24"/>
                <w:lang w:eastAsia="fa-IR" w:bidi="fa-IR"/>
              </w:rPr>
              <w:t>При возникновении аварийных ситуаций Подрядчик должен немедленно сообщать информацию в ЕДДС МБУ «АСЦ» и принимать меры по ликвидации аварийной ситуации.</w:t>
            </w:r>
          </w:p>
          <w:p w:rsidR="00405DDE" w:rsidRPr="0030630B" w:rsidRDefault="00405DDE" w:rsidP="0030630B">
            <w:pPr>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0630B">
              <w:rPr>
                <w:rFonts w:ascii="Times New Roman" w:hAnsi="Times New Roman" w:cs="Times New Roman"/>
                <w:spacing w:val="-3"/>
                <w:sz w:val="24"/>
                <w:szCs w:val="24"/>
              </w:rPr>
              <w:t xml:space="preserve">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w:t>
            </w:r>
            <w:r w:rsidRPr="0030630B">
              <w:rPr>
                <w:rFonts w:ascii="Times New Roman" w:hAnsi="Times New Roman" w:cs="Times New Roman"/>
                <w:spacing w:val="-3"/>
                <w:sz w:val="24"/>
                <w:szCs w:val="24"/>
              </w:rPr>
              <w:lastRenderedPageBreak/>
              <w:t>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30630B" w:rsidRDefault="00405DDE" w:rsidP="0030630B">
            <w:pPr>
              <w:suppressLineNumbers/>
              <w:suppressAutoHyphens/>
              <w:spacing w:after="0" w:line="240" w:lineRule="auto"/>
              <w:jc w:val="both"/>
              <w:textAlignment w:val="baseline"/>
              <w:rPr>
                <w:rFonts w:ascii="Times New Roman" w:hAnsi="Times New Roman" w:cs="Times New Roman"/>
                <w:spacing w:val="-3"/>
                <w:sz w:val="24"/>
                <w:szCs w:val="24"/>
              </w:rPr>
            </w:pPr>
            <w:r w:rsidRPr="0030630B">
              <w:rPr>
                <w:rFonts w:ascii="Times New Roman" w:eastAsia="Andale Sans UI" w:hAnsi="Times New Roman" w:cs="Times New Roman"/>
                <w:kern w:val="1"/>
                <w:sz w:val="24"/>
                <w:szCs w:val="24"/>
                <w:lang w:eastAsia="fa-IR" w:bidi="fa-IR"/>
              </w:rPr>
              <w:t xml:space="preserve">Подрядчик обязан выполнять работы, не создавая неудобства и не предоставлять угрозу жизни и здоровью гражданам, проживающим на территории городского округа город Нововоронеж. В </w:t>
            </w:r>
            <w:proofErr w:type="gramStart"/>
            <w:r w:rsidRPr="0030630B">
              <w:rPr>
                <w:rFonts w:ascii="Times New Roman" w:eastAsia="Andale Sans UI" w:hAnsi="Times New Roman" w:cs="Times New Roman"/>
                <w:kern w:val="1"/>
                <w:sz w:val="24"/>
                <w:szCs w:val="24"/>
                <w:lang w:eastAsia="fa-IR" w:bidi="fa-IR"/>
              </w:rPr>
              <w:t>случае</w:t>
            </w:r>
            <w:proofErr w:type="gramEnd"/>
            <w:r w:rsidRPr="0030630B">
              <w:rPr>
                <w:rFonts w:ascii="Times New Roman" w:eastAsia="Andale Sans UI" w:hAnsi="Times New Roman" w:cs="Times New Roman"/>
                <w:kern w:val="1"/>
                <w:sz w:val="24"/>
                <w:szCs w:val="24"/>
                <w:lang w:eastAsia="fa-IR" w:bidi="fa-IR"/>
              </w:rPr>
              <w:t xml:space="preserve">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405DDE" w:rsidRPr="0030630B" w:rsidTr="0030630B">
        <w:trPr>
          <w:trHeight w:val="6173"/>
        </w:trPr>
        <w:tc>
          <w:tcPr>
            <w:tcW w:w="1529" w:type="pct"/>
          </w:tcPr>
          <w:p w:rsidR="00405DDE" w:rsidRPr="0030630B" w:rsidRDefault="00405DDE"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lastRenderedPageBreak/>
              <w:t>Основные объемы выполняемых работ</w:t>
            </w:r>
          </w:p>
        </w:tc>
        <w:tc>
          <w:tcPr>
            <w:tcW w:w="3471" w:type="pct"/>
          </w:tcPr>
          <w:p w:rsidR="00405DDE" w:rsidRPr="0030630B" w:rsidRDefault="00405DDE" w:rsidP="0030630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Подготовительные работы:</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установка временного ограждения территории благоустройства;</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установка паспорта объекта;</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устройство санитарно-бытовых помещений;</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геодезические разбивочные работы;</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организация общеплощадочного складского хозяйства;</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демонтажные работы.</w:t>
            </w:r>
          </w:p>
          <w:p w:rsidR="00405DDE" w:rsidRPr="0030630B" w:rsidRDefault="00405DDE" w:rsidP="0030630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Осуществление временного подключения Объекта к инженерным сетям, в том числе заключение договоров за свой счет с </w:t>
            </w:r>
            <w:proofErr w:type="spellStart"/>
            <w:r w:rsidRPr="0030630B">
              <w:rPr>
                <w:rFonts w:ascii="Times New Roman" w:hAnsi="Times New Roman" w:cs="Times New Roman"/>
                <w:spacing w:val="-3"/>
                <w:sz w:val="24"/>
                <w:szCs w:val="24"/>
              </w:rPr>
              <w:t>ресурсоснабжающими</w:t>
            </w:r>
            <w:proofErr w:type="spellEnd"/>
            <w:r w:rsidRPr="0030630B">
              <w:rPr>
                <w:rFonts w:ascii="Times New Roman" w:hAnsi="Times New Roman" w:cs="Times New Roman"/>
                <w:spacing w:val="-3"/>
                <w:sz w:val="24"/>
                <w:szCs w:val="24"/>
              </w:rPr>
              <w:t xml:space="preserve"> организациями на временное присоединение всех необходимых коммуникаций на период выполнения работ на строительной площадке в точках подключения в соответствии с проектом организации строительства и техническими условиями.</w:t>
            </w:r>
          </w:p>
          <w:p w:rsidR="00405DDE" w:rsidRPr="0030630B" w:rsidRDefault="00405DDE" w:rsidP="0030630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Осуществление постоянного подключения Объекта к инженерным сетям всех необходимых для ввода в эксплуатацию коммуникаций в точках подключения, в соответствии со сметной документацией, выданными </w:t>
            </w:r>
            <w:proofErr w:type="spellStart"/>
            <w:r w:rsidRPr="0030630B">
              <w:rPr>
                <w:rFonts w:ascii="Times New Roman" w:hAnsi="Times New Roman" w:cs="Times New Roman"/>
                <w:spacing w:val="-3"/>
                <w:sz w:val="24"/>
                <w:szCs w:val="24"/>
              </w:rPr>
              <w:t>ресурсоснабжающими</w:t>
            </w:r>
            <w:proofErr w:type="spellEnd"/>
            <w:r w:rsidRPr="0030630B">
              <w:rPr>
                <w:rFonts w:ascii="Times New Roman" w:hAnsi="Times New Roman" w:cs="Times New Roman"/>
                <w:spacing w:val="-3"/>
                <w:sz w:val="24"/>
                <w:szCs w:val="24"/>
              </w:rPr>
              <w:t xml:space="preserve"> организациями.</w:t>
            </w:r>
          </w:p>
          <w:p w:rsidR="00405DDE" w:rsidRPr="0030630B" w:rsidRDefault="00405DDE" w:rsidP="0030630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Строительно-монтажные работы выполнить в объеме сметной документации. </w:t>
            </w:r>
          </w:p>
        </w:tc>
      </w:tr>
      <w:tr w:rsidR="00405DDE" w:rsidRPr="0030630B" w:rsidTr="00ED52A2">
        <w:tc>
          <w:tcPr>
            <w:tcW w:w="1529" w:type="pct"/>
            <w:tcBorders>
              <w:top w:val="single" w:sz="4" w:space="0" w:color="000000"/>
              <w:left w:val="single" w:sz="4" w:space="0" w:color="000000"/>
              <w:bottom w:val="single" w:sz="4" w:space="0" w:color="000000"/>
              <w:right w:val="nil"/>
            </w:tcBorders>
          </w:tcPr>
          <w:p w:rsidR="00405DDE" w:rsidRPr="0030630B" w:rsidRDefault="00405DDE" w:rsidP="0030630B">
            <w:pPr>
              <w:widowControl w:val="0"/>
              <w:suppressAutoHyphens/>
              <w:snapToGrid w:val="0"/>
              <w:spacing w:after="0" w:line="240" w:lineRule="auto"/>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Основные функции Подрядчика</w:t>
            </w:r>
          </w:p>
        </w:tc>
        <w:tc>
          <w:tcPr>
            <w:tcW w:w="3471" w:type="pct"/>
            <w:tcBorders>
              <w:top w:val="single" w:sz="4" w:space="0" w:color="000000"/>
              <w:left w:val="single" w:sz="4" w:space="0" w:color="000000"/>
              <w:bottom w:val="single" w:sz="4" w:space="0" w:color="000000"/>
              <w:right w:val="single" w:sz="4" w:space="0" w:color="000000"/>
            </w:tcBorders>
          </w:tcPr>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w:t>
            </w:r>
            <w:proofErr w:type="spellStart"/>
            <w:r w:rsidRPr="0030630B">
              <w:rPr>
                <w:rFonts w:ascii="Times New Roman" w:hAnsi="Times New Roman" w:cs="Times New Roman"/>
                <w:sz w:val="24"/>
                <w:szCs w:val="24"/>
              </w:rPr>
              <w:t>электробезопасности</w:t>
            </w:r>
            <w:proofErr w:type="spellEnd"/>
            <w:r w:rsidRPr="0030630B">
              <w:rPr>
                <w:rFonts w:ascii="Times New Roman" w:hAnsi="Times New Roman" w:cs="Times New Roman"/>
                <w:sz w:val="24"/>
                <w:szCs w:val="24"/>
              </w:rPr>
              <w:t>, сварочные, огневые, на высоте, грузоподъемные и др.).</w:t>
            </w:r>
          </w:p>
          <w:p w:rsidR="00405DDE" w:rsidRPr="0030630B" w:rsidRDefault="00405DDE" w:rsidP="0030630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w:t>
            </w:r>
            <w:r w:rsidRPr="0030630B">
              <w:rPr>
                <w:rFonts w:ascii="Times New Roman" w:hAnsi="Times New Roman" w:cs="Times New Roman"/>
                <w:sz w:val="24"/>
                <w:szCs w:val="24"/>
              </w:rPr>
              <w:lastRenderedPageBreak/>
              <w:t>в технологической или другой документации.</w:t>
            </w:r>
          </w:p>
          <w:p w:rsidR="00405DDE" w:rsidRPr="0030630B" w:rsidRDefault="00405DDE" w:rsidP="0030630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Электроинструменты, технологическая оснастка, и другое оборудование, используемое в процессе производства работ, должно быть </w:t>
            </w:r>
            <w:proofErr w:type="gramStart"/>
            <w:r w:rsidRPr="0030630B">
              <w:rPr>
                <w:rFonts w:ascii="Times New Roman" w:hAnsi="Times New Roman" w:cs="Times New Roman"/>
                <w:sz w:val="24"/>
                <w:szCs w:val="24"/>
              </w:rPr>
              <w:t>испытано и проверено</w:t>
            </w:r>
            <w:proofErr w:type="gramEnd"/>
            <w:r w:rsidRPr="0030630B">
              <w:rPr>
                <w:rFonts w:ascii="Times New Roman" w:hAnsi="Times New Roman" w:cs="Times New Roman"/>
                <w:sz w:val="24"/>
                <w:szCs w:val="24"/>
              </w:rPr>
              <w:t xml:space="preserve"> в установленном порядке.</w:t>
            </w:r>
          </w:p>
          <w:p w:rsidR="00405DDE" w:rsidRPr="0030630B" w:rsidRDefault="00405DDE" w:rsidP="0030630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Все материалы, используемые в работе должны соответствовать требованиям </w:t>
            </w:r>
            <w:proofErr w:type="spellStart"/>
            <w:r w:rsidRPr="0030630B">
              <w:rPr>
                <w:rFonts w:ascii="Times New Roman" w:hAnsi="Times New Roman" w:cs="Times New Roman"/>
                <w:sz w:val="24"/>
                <w:szCs w:val="24"/>
              </w:rPr>
              <w:t>ГОСТов</w:t>
            </w:r>
            <w:proofErr w:type="spellEnd"/>
            <w:r w:rsidRPr="0030630B">
              <w:rPr>
                <w:rFonts w:ascii="Times New Roman" w:hAnsi="Times New Roman" w:cs="Times New Roman"/>
                <w:sz w:val="24"/>
                <w:szCs w:val="24"/>
              </w:rPr>
              <w:t xml:space="preserve">, </w:t>
            </w:r>
            <w:proofErr w:type="spellStart"/>
            <w:r w:rsidRPr="0030630B">
              <w:rPr>
                <w:rFonts w:ascii="Times New Roman" w:hAnsi="Times New Roman" w:cs="Times New Roman"/>
                <w:sz w:val="24"/>
                <w:szCs w:val="24"/>
              </w:rPr>
              <w:t>СанПиН</w:t>
            </w:r>
            <w:proofErr w:type="spellEnd"/>
            <w:r w:rsidRPr="0030630B">
              <w:rPr>
                <w:rFonts w:ascii="Times New Roman" w:hAnsi="Times New Roman" w:cs="Times New Roman"/>
                <w:sz w:val="24"/>
                <w:szCs w:val="24"/>
              </w:rPr>
              <w:t xml:space="preserve">, СП и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иметь сертификаты соответствия и иные документы, удостоверяющие их происхождение, качество, сроки годности.</w:t>
            </w:r>
          </w:p>
          <w:p w:rsidR="00405DDE" w:rsidRPr="0030630B" w:rsidRDefault="00405DDE" w:rsidP="0030630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Генподрядчик на момент выполнения строительно-монтажных работ должен иметь все необходимые разрешения, требуемые для производства работ.</w:t>
            </w:r>
          </w:p>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В течение 10 календарных дней с момента заключения контракта разрабатывает проект производства работ (ППР) и утверждает его заказчиком. </w:t>
            </w:r>
            <w:proofErr w:type="gramStart"/>
            <w:r w:rsidRPr="0030630B">
              <w:rPr>
                <w:rFonts w:ascii="Times New Roman" w:hAnsi="Times New Roman" w:cs="Times New Roman"/>
                <w:sz w:val="24"/>
                <w:szCs w:val="24"/>
              </w:rPr>
              <w:t>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Выполняет подготовительные работы. </w:t>
            </w:r>
            <w:proofErr w:type="gramStart"/>
            <w:r w:rsidRPr="0030630B">
              <w:rPr>
                <w:rFonts w:ascii="Times New Roman" w:hAnsi="Times New Roman" w:cs="Times New Roman"/>
                <w:sz w:val="24"/>
                <w:szCs w:val="24"/>
              </w:rPr>
              <w:t>Организовывает строительную площадку и до начала работ ограждает</w:t>
            </w:r>
            <w:proofErr w:type="gramEnd"/>
            <w:r w:rsidRPr="0030630B">
              <w:rPr>
                <w:rFonts w:ascii="Times New Roman" w:hAnsi="Times New Roman" w:cs="Times New Roman"/>
                <w:sz w:val="24"/>
                <w:szCs w:val="24"/>
              </w:rPr>
              <w:t xml:space="preserve">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405DDE" w:rsidRPr="0030630B" w:rsidRDefault="00405DDE" w:rsidP="0030630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оплачивая договоры на потребляемые энергоресурсы на период строительства, до момента передачи построенного Объекта эксплуатирующей организации.</w:t>
            </w:r>
          </w:p>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pacing w:val="-3"/>
                <w:sz w:val="24"/>
                <w:szCs w:val="24"/>
              </w:rPr>
              <w:t>Обеспечивает доступ на территорию проведения работ представителям Заказчика, строительного контроля, предоставляет им необходимую документацию.</w:t>
            </w:r>
          </w:p>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По мере готовности работ и конструкций, </w:t>
            </w:r>
            <w:proofErr w:type="gramStart"/>
            <w:r w:rsidRPr="0030630B">
              <w:rPr>
                <w:rFonts w:ascii="Times New Roman" w:hAnsi="Times New Roman" w:cs="Times New Roman"/>
                <w:sz w:val="24"/>
                <w:szCs w:val="24"/>
              </w:rPr>
              <w:t>показатели</w:t>
            </w:r>
            <w:proofErr w:type="gramEnd"/>
            <w:r w:rsidRPr="0030630B">
              <w:rPr>
                <w:rFonts w:ascii="Times New Roman" w:hAnsi="Times New Roman" w:cs="Times New Roman"/>
                <w:sz w:val="24"/>
                <w:szCs w:val="24"/>
              </w:rPr>
              <w:t xml:space="preserve"> </w:t>
            </w:r>
            <w:r w:rsidRPr="0030630B">
              <w:rPr>
                <w:rFonts w:ascii="Times New Roman" w:hAnsi="Times New Roman" w:cs="Times New Roman"/>
                <w:sz w:val="24"/>
                <w:szCs w:val="24"/>
              </w:rPr>
              <w:lastRenderedPageBreak/>
              <w:t xml:space="preserve">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о сроках выполнения соответствующей процедуры оценки соответствия. В </w:t>
            </w:r>
            <w:proofErr w:type="gramStart"/>
            <w:r w:rsidRPr="0030630B">
              <w:rPr>
                <w:rFonts w:ascii="Times New Roman" w:hAnsi="Times New Roman" w:cs="Times New Roman"/>
                <w:sz w:val="24"/>
                <w:szCs w:val="24"/>
              </w:rPr>
              <w:t>случае</w:t>
            </w:r>
            <w:proofErr w:type="gramEnd"/>
            <w:r w:rsidRPr="0030630B">
              <w:rPr>
                <w:rFonts w:ascii="Times New Roman" w:hAnsi="Times New Roman" w:cs="Times New Roman"/>
                <w:sz w:val="24"/>
                <w:szCs w:val="24"/>
              </w:rPr>
              <w:t xml:space="preserve">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405DDE" w:rsidRPr="0030630B" w:rsidRDefault="00405DDE" w:rsidP="0030630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405DDE" w:rsidRPr="0030630B" w:rsidRDefault="00405DDE" w:rsidP="0030630B">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эксплуатирующей организации и на период устранения недостатков.</w:t>
            </w:r>
          </w:p>
          <w:p w:rsidR="00405DDE" w:rsidRPr="0030630B" w:rsidRDefault="00405DDE" w:rsidP="0030630B">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По завершении работ выполняет оценку его соответствия требованиям действующего законодательства, технических регламентов,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405DDE" w:rsidRPr="0030630B" w:rsidRDefault="00405DDE" w:rsidP="0030630B">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405DDE" w:rsidRPr="0030630B" w:rsidRDefault="00405DDE" w:rsidP="0030630B">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30630B">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405DDE" w:rsidRPr="0030630B" w:rsidRDefault="00405DDE" w:rsidP="0030630B">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30630B">
              <w:rPr>
                <w:rFonts w:ascii="Times New Roman" w:hAnsi="Times New Roman" w:cs="Times New Roman"/>
                <w:spacing w:val="-3"/>
                <w:sz w:val="24"/>
                <w:szCs w:val="24"/>
              </w:rPr>
              <w:t xml:space="preserve">13. </w:t>
            </w:r>
            <w:r w:rsidRPr="0030630B">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eastAsia="Calibri" w:hAnsi="Times New Roman" w:cs="Times New Roman"/>
                <w:sz w:val="24"/>
                <w:szCs w:val="24"/>
                <w:lang w:eastAsia="ar-SA"/>
              </w:rPr>
              <w:lastRenderedPageBreak/>
              <w:t>Основные условия выполнения работ</w:t>
            </w:r>
          </w:p>
        </w:tc>
        <w:tc>
          <w:tcPr>
            <w:tcW w:w="3471" w:type="pct"/>
          </w:tcPr>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w:t>
            </w:r>
            <w:r w:rsidRPr="0030630B">
              <w:rPr>
                <w:rFonts w:ascii="Times New Roman" w:hAnsi="Times New Roman" w:cs="Times New Roman"/>
                <w:sz w:val="24"/>
                <w:szCs w:val="24"/>
              </w:rPr>
              <w:lastRenderedPageBreak/>
              <w:t>здоровью животных и растений.</w:t>
            </w:r>
          </w:p>
          <w:p w:rsidR="00405DDE" w:rsidRPr="0030630B" w:rsidRDefault="00405DDE" w:rsidP="0030630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w:t>
            </w:r>
            <w:proofErr w:type="gramStart"/>
            <w:r w:rsidRPr="0030630B">
              <w:rPr>
                <w:rFonts w:ascii="Times New Roman" w:hAnsi="Times New Roman" w:cs="Times New Roman"/>
                <w:sz w:val="24"/>
                <w:szCs w:val="24"/>
              </w:rPr>
              <w:t>контроль за</w:t>
            </w:r>
            <w:proofErr w:type="gramEnd"/>
            <w:r w:rsidRPr="0030630B">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а также иными нормативно-правовыми актами.</w:t>
            </w:r>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lastRenderedPageBreak/>
              <w:t>Обеспечение материалами и оборудованием для производства работ</w:t>
            </w:r>
          </w:p>
        </w:tc>
        <w:tc>
          <w:tcPr>
            <w:tcW w:w="3471" w:type="pct"/>
          </w:tcPr>
          <w:p w:rsidR="00405DDE" w:rsidRPr="0030630B" w:rsidRDefault="00405DDE" w:rsidP="0030630B">
            <w:pPr>
              <w:widowControl w:val="0"/>
              <w:suppressAutoHyphens/>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привлечением, при необходимости. Это решение должно быть </w:t>
            </w:r>
            <w:proofErr w:type="spellStart"/>
            <w:r w:rsidRPr="0030630B">
              <w:rPr>
                <w:rFonts w:ascii="Times New Roman" w:hAnsi="Times New Roman" w:cs="Times New Roman"/>
                <w:sz w:val="24"/>
                <w:szCs w:val="24"/>
              </w:rPr>
              <w:t>задокументировано</w:t>
            </w:r>
            <w:proofErr w:type="spellEnd"/>
            <w:r w:rsidRPr="0030630B">
              <w:rPr>
                <w:rFonts w:ascii="Times New Roman" w:hAnsi="Times New Roman" w:cs="Times New Roman"/>
                <w:sz w:val="24"/>
                <w:szCs w:val="24"/>
              </w:rPr>
              <w:t>.</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proofErr w:type="gramStart"/>
            <w:r w:rsidRPr="0030630B">
              <w:rPr>
                <w:rFonts w:ascii="Times New Roman" w:hAnsi="Times New Roman" w:cs="Times New Roman"/>
                <w:sz w:val="24"/>
                <w:szCs w:val="24"/>
              </w:rPr>
              <w:t>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w:t>
            </w:r>
            <w:proofErr w:type="gramEnd"/>
            <w:r w:rsidRPr="0030630B">
              <w:rPr>
                <w:rFonts w:ascii="Times New Roman" w:hAnsi="Times New Roman" w:cs="Times New Roman"/>
                <w:sz w:val="24"/>
                <w:szCs w:val="24"/>
              </w:rPr>
              <w:t xml:space="preserve">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Требования к выполнению работ</w:t>
            </w:r>
          </w:p>
        </w:tc>
        <w:tc>
          <w:tcPr>
            <w:tcW w:w="3471" w:type="pct"/>
          </w:tcPr>
          <w:p w:rsidR="00405DDE" w:rsidRPr="0030630B" w:rsidRDefault="00405DDE" w:rsidP="0030630B">
            <w:pPr>
              <w:widowControl w:val="0"/>
              <w:suppressAutoHyphens/>
              <w:snapToGrid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1. Работы на Объекте осуществляются в соответствии с ППР, </w:t>
            </w:r>
            <w:r w:rsidRPr="0030630B">
              <w:rPr>
                <w:rFonts w:ascii="Times New Roman" w:hAnsi="Times New Roman" w:cs="Times New Roman"/>
                <w:sz w:val="24"/>
                <w:szCs w:val="24"/>
              </w:rPr>
              <w:t>выполненному подрядной организацией в соответствии с СП 48.13330.2019.</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30630B">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Подрядчик обеспечивает в ходе проведения работ </w:t>
            </w:r>
            <w:r w:rsidRPr="0030630B">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405DDE" w:rsidRPr="0030630B" w:rsidRDefault="00405DDE" w:rsidP="0030630B">
            <w:pPr>
              <w:widowControl w:val="0"/>
              <w:suppressAutoHyphens/>
              <w:autoSpaceDE w:val="0"/>
              <w:spacing w:after="0" w:line="240" w:lineRule="auto"/>
              <w:jc w:val="both"/>
              <w:rPr>
                <w:rStyle w:val="aa"/>
                <w:rFonts w:ascii="Times New Roman" w:hAnsi="Times New Roman"/>
                <w:b w:val="0"/>
                <w:sz w:val="24"/>
                <w:szCs w:val="24"/>
                <w:shd w:val="clear" w:color="auto" w:fill="FFFFFF"/>
              </w:rPr>
            </w:pPr>
            <w:r w:rsidRPr="0030630B">
              <w:rPr>
                <w:rFonts w:ascii="Times New Roman" w:eastAsia="Calibri" w:hAnsi="Times New Roman" w:cs="Times New Roman"/>
                <w:sz w:val="24"/>
                <w:szCs w:val="24"/>
                <w:lang w:eastAsia="ar-SA"/>
              </w:rPr>
              <w:t xml:space="preserve">5. В </w:t>
            </w:r>
            <w:proofErr w:type="gramStart"/>
            <w:r w:rsidRPr="0030630B">
              <w:rPr>
                <w:rFonts w:ascii="Times New Roman" w:eastAsia="Calibri" w:hAnsi="Times New Roman" w:cs="Times New Roman"/>
                <w:sz w:val="24"/>
                <w:szCs w:val="24"/>
                <w:lang w:eastAsia="ar-SA"/>
              </w:rPr>
              <w:t>целях</w:t>
            </w:r>
            <w:proofErr w:type="gramEnd"/>
            <w:r w:rsidRPr="0030630B">
              <w:rPr>
                <w:rFonts w:ascii="Times New Roman" w:eastAsia="Calibri" w:hAnsi="Times New Roman" w:cs="Times New Roman"/>
                <w:sz w:val="24"/>
                <w:szCs w:val="24"/>
                <w:lang w:eastAsia="ar-SA"/>
              </w:rPr>
              <w:t xml:space="preserve">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w:t>
            </w:r>
            <w:r w:rsidRPr="0030630B">
              <w:rPr>
                <w:rFonts w:ascii="Times New Roman" w:eastAsia="Calibri" w:hAnsi="Times New Roman" w:cs="Times New Roman"/>
                <w:sz w:val="24"/>
                <w:szCs w:val="24"/>
                <w:lang w:eastAsia="ar-SA"/>
              </w:rPr>
              <w:lastRenderedPageBreak/>
              <w:t>приняты меры по ограждению таких мест. При производстве работ Подрядчик обязан установить временные дорожные знаки в местах проведения работ</w:t>
            </w:r>
            <w:r w:rsidRPr="0030630B">
              <w:rPr>
                <w:rStyle w:val="aa"/>
                <w:rFonts w:ascii="Times New Roman" w:hAnsi="Times New Roman"/>
                <w:sz w:val="24"/>
                <w:szCs w:val="24"/>
                <w:shd w:val="clear" w:color="auto" w:fill="FFFFFF"/>
              </w:rPr>
              <w:t>.</w:t>
            </w:r>
          </w:p>
          <w:p w:rsidR="00405DDE" w:rsidRPr="0030630B" w:rsidRDefault="00405DDE" w:rsidP="0030630B">
            <w:pPr>
              <w:widowControl w:val="0"/>
              <w:suppressAutoHyphens/>
              <w:autoSpaceDE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Работы выполняются в соответствии с соблюдением требований:</w:t>
            </w:r>
          </w:p>
          <w:p w:rsidR="00405DDE" w:rsidRPr="0030630B" w:rsidRDefault="00405DDE" w:rsidP="0030630B">
            <w:pPr>
              <w:widowControl w:val="0"/>
              <w:tabs>
                <w:tab w:val="left" w:pos="319"/>
              </w:tabs>
              <w:suppressAutoHyphens/>
              <w:autoSpaceDE w:val="0"/>
              <w:spacing w:after="0" w:line="240" w:lineRule="auto"/>
              <w:jc w:val="both"/>
              <w:rPr>
                <w:rFonts w:ascii="Times New Roman" w:eastAsia="Andale Sans UI" w:hAnsi="Times New Roman" w:cs="Times New Roman"/>
                <w:kern w:val="1"/>
                <w:sz w:val="24"/>
                <w:szCs w:val="24"/>
                <w:lang w:eastAsia="fa-IR" w:bidi="fa-IR"/>
              </w:rPr>
            </w:pPr>
            <w:r w:rsidRPr="0030630B">
              <w:rPr>
                <w:rFonts w:ascii="Times New Roman" w:hAnsi="Times New Roman" w:cs="Times New Roman"/>
                <w:sz w:val="24"/>
                <w:szCs w:val="24"/>
              </w:rPr>
              <w:t xml:space="preserve">- </w:t>
            </w:r>
            <w:r w:rsidRPr="0030630B">
              <w:rPr>
                <w:rFonts w:ascii="Times New Roman" w:eastAsia="Andale Sans UI" w:hAnsi="Times New Roman" w:cs="Times New Roman"/>
                <w:kern w:val="1"/>
                <w:sz w:val="24"/>
                <w:szCs w:val="24"/>
                <w:lang w:eastAsia="fa-IR" w:bidi="fa-IR"/>
              </w:rPr>
              <w:t xml:space="preserve">Правил благоустройства территории городского округа город Нововоронеж, утвержденные решением </w:t>
            </w:r>
            <w:proofErr w:type="spellStart"/>
            <w:r w:rsidRPr="0030630B">
              <w:rPr>
                <w:rFonts w:ascii="Times New Roman" w:eastAsia="Andale Sans UI" w:hAnsi="Times New Roman" w:cs="Times New Roman"/>
                <w:kern w:val="1"/>
                <w:sz w:val="24"/>
                <w:szCs w:val="24"/>
                <w:lang w:eastAsia="fa-IR" w:bidi="fa-IR"/>
              </w:rPr>
              <w:t>Нововоронежской</w:t>
            </w:r>
            <w:proofErr w:type="spellEnd"/>
            <w:r w:rsidRPr="0030630B">
              <w:rPr>
                <w:rFonts w:ascii="Times New Roman" w:eastAsia="Andale Sans UI" w:hAnsi="Times New Roman" w:cs="Times New Roman"/>
                <w:kern w:val="1"/>
                <w:sz w:val="24"/>
                <w:szCs w:val="24"/>
                <w:lang w:eastAsia="fa-IR" w:bidi="fa-IR"/>
              </w:rPr>
              <w:t xml:space="preserve"> городской Думы №387 от 26.12.2019;</w:t>
            </w:r>
          </w:p>
          <w:p w:rsidR="00405DDE" w:rsidRPr="0030630B" w:rsidRDefault="00405DDE" w:rsidP="0030630B">
            <w:pPr>
              <w:autoSpaceDE w:val="0"/>
              <w:autoSpaceDN w:val="0"/>
              <w:adjustRightInd w:val="0"/>
              <w:spacing w:after="0" w:line="240" w:lineRule="auto"/>
              <w:rPr>
                <w:rFonts w:ascii="Times New Roman" w:hAnsi="Times New Roman" w:cs="Times New Roman"/>
                <w:sz w:val="24"/>
                <w:szCs w:val="24"/>
              </w:rPr>
            </w:pPr>
            <w:r w:rsidRPr="0030630B">
              <w:rPr>
                <w:rFonts w:ascii="Times New Roman" w:eastAsia="Andale Sans UI" w:hAnsi="Times New Roman" w:cs="Times New Roman"/>
                <w:kern w:val="1"/>
                <w:sz w:val="24"/>
                <w:szCs w:val="24"/>
                <w:lang w:eastAsia="fa-IR" w:bidi="fa-IR"/>
              </w:rPr>
              <w:t xml:space="preserve">- </w:t>
            </w:r>
            <w:proofErr w:type="spellStart"/>
            <w:r w:rsidRPr="0030630B">
              <w:rPr>
                <w:rFonts w:ascii="Times New Roman" w:hAnsi="Times New Roman" w:cs="Times New Roman"/>
                <w:sz w:val="24"/>
                <w:szCs w:val="24"/>
              </w:rPr>
              <w:t>СанПиН</w:t>
            </w:r>
            <w:proofErr w:type="spellEnd"/>
            <w:r w:rsidRPr="0030630B">
              <w:rPr>
                <w:rFonts w:ascii="Times New Roman" w:hAnsi="Times New Roman" w:cs="Times New Roman"/>
                <w:sz w:val="24"/>
                <w:szCs w:val="24"/>
              </w:rPr>
              <w:t xml:space="preserve"> 2.2.1/2.1.1.1200-03 «Санитарно-защитные зоны и </w:t>
            </w:r>
            <w:proofErr w:type="gramStart"/>
            <w:r w:rsidRPr="0030630B">
              <w:rPr>
                <w:rFonts w:ascii="Times New Roman" w:hAnsi="Times New Roman" w:cs="Times New Roman"/>
                <w:sz w:val="24"/>
                <w:szCs w:val="24"/>
              </w:rPr>
              <w:t>санитарная</w:t>
            </w:r>
            <w:proofErr w:type="gramEnd"/>
          </w:p>
          <w:p w:rsidR="00405DDE" w:rsidRPr="0030630B" w:rsidRDefault="00405DDE" w:rsidP="0030630B">
            <w:pPr>
              <w:autoSpaceDE w:val="0"/>
              <w:autoSpaceDN w:val="0"/>
              <w:adjustRightInd w:val="0"/>
              <w:spacing w:after="0" w:line="240" w:lineRule="auto"/>
              <w:rPr>
                <w:rFonts w:ascii="Times New Roman" w:hAnsi="Times New Roman" w:cs="Times New Roman"/>
                <w:sz w:val="24"/>
                <w:szCs w:val="24"/>
              </w:rPr>
            </w:pPr>
            <w:r w:rsidRPr="0030630B">
              <w:rPr>
                <w:rFonts w:ascii="Times New Roman" w:hAnsi="Times New Roman" w:cs="Times New Roman"/>
                <w:sz w:val="24"/>
                <w:szCs w:val="24"/>
              </w:rPr>
              <w:t>классификация предприятий, сооружений и иных объектов»;</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42.13330.2016 «Градостроительство. Планировка и застройка городских и сельских поселений». Актуализированная редакция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2.07.01-89;</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82.13330.2016 «Благоустройство территорий». Актуализированная редакция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III-10-75;</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59.13330.2020 «Доступность зданий и сооружений для </w:t>
            </w:r>
            <w:proofErr w:type="spellStart"/>
            <w:r w:rsidRPr="0030630B">
              <w:rPr>
                <w:rFonts w:ascii="Times New Roman" w:hAnsi="Times New Roman" w:cs="Times New Roman"/>
                <w:sz w:val="24"/>
                <w:szCs w:val="24"/>
              </w:rPr>
              <w:t>маломобильных</w:t>
            </w:r>
            <w:proofErr w:type="spellEnd"/>
            <w:r w:rsidRPr="0030630B">
              <w:rPr>
                <w:rFonts w:ascii="Times New Roman" w:hAnsi="Times New Roman" w:cs="Times New Roman"/>
                <w:sz w:val="24"/>
                <w:szCs w:val="24"/>
              </w:rPr>
              <w:t xml:space="preserve"> групп населения», </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140.13330.2024 «Городская среда. Правила проектирования для </w:t>
            </w:r>
            <w:proofErr w:type="spellStart"/>
            <w:r w:rsidRPr="0030630B">
              <w:rPr>
                <w:rFonts w:ascii="Times New Roman" w:hAnsi="Times New Roman" w:cs="Times New Roman"/>
                <w:sz w:val="24"/>
                <w:szCs w:val="24"/>
              </w:rPr>
              <w:t>маломобильных</w:t>
            </w:r>
            <w:proofErr w:type="spellEnd"/>
            <w:r w:rsidRPr="0030630B">
              <w:rPr>
                <w:rFonts w:ascii="Times New Roman" w:hAnsi="Times New Roman" w:cs="Times New Roman"/>
                <w:sz w:val="24"/>
                <w:szCs w:val="24"/>
              </w:rPr>
              <w:t xml:space="preserve"> групп населения»;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52.13330.2016 «Естественное и искусственное освещение». Актуализированная редакция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23-05-95*;</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34.13330.2021 «Автомобильные дороги»;</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405DDE" w:rsidRPr="0030630B" w:rsidRDefault="00405DDE" w:rsidP="0030630B">
            <w:pPr>
              <w:autoSpaceDE w:val="0"/>
              <w:autoSpaceDN w:val="0"/>
              <w:adjustRightInd w:val="0"/>
              <w:spacing w:after="0" w:line="240" w:lineRule="auto"/>
              <w:rPr>
                <w:rFonts w:ascii="Times New Roman" w:hAnsi="Times New Roman" w:cs="Times New Roman"/>
                <w:sz w:val="24"/>
                <w:szCs w:val="24"/>
              </w:rPr>
            </w:pPr>
            <w:r w:rsidRPr="0030630B">
              <w:rPr>
                <w:rFonts w:ascii="Times New Roman" w:eastAsia="TimesNewRomanPSMT" w:hAnsi="Times New Roman" w:cs="Times New Roman"/>
                <w:sz w:val="24"/>
                <w:szCs w:val="24"/>
              </w:rPr>
              <w:t xml:space="preserve">- СП 52.13330.2016 «Естественное и искусственное освещение». Актуализированная редакция </w:t>
            </w:r>
            <w:proofErr w:type="spellStart"/>
            <w:r w:rsidRPr="0030630B">
              <w:rPr>
                <w:rFonts w:ascii="Times New Roman" w:eastAsia="TimesNewRomanPSMT" w:hAnsi="Times New Roman" w:cs="Times New Roman"/>
                <w:sz w:val="24"/>
                <w:szCs w:val="24"/>
              </w:rPr>
              <w:t>СНиП</w:t>
            </w:r>
            <w:proofErr w:type="spellEnd"/>
            <w:r w:rsidRPr="0030630B">
              <w:rPr>
                <w:rFonts w:ascii="Times New Roman" w:eastAsia="TimesNewRomanPSMT" w:hAnsi="Times New Roman" w:cs="Times New Roman"/>
                <w:sz w:val="24"/>
                <w:szCs w:val="24"/>
              </w:rPr>
              <w:t xml:space="preserve"> 23-05-95*;</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ГОСТ 21.508-2020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МДС 13-5.2000 «Правила создания, охраны и содержания зеленых насаждений в городах Российской Федерации», утвержденные Приказом Госстроя России от 15.12.1999 №153;</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35-105-2002 «Реконструкция городской застройки с учетом доступности для инвалидов и других </w:t>
            </w:r>
            <w:proofErr w:type="spellStart"/>
            <w:r w:rsidRPr="0030630B">
              <w:rPr>
                <w:rFonts w:ascii="Times New Roman" w:hAnsi="Times New Roman" w:cs="Times New Roman"/>
                <w:sz w:val="24"/>
                <w:szCs w:val="24"/>
              </w:rPr>
              <w:t>маломобильных</w:t>
            </w:r>
            <w:proofErr w:type="spellEnd"/>
            <w:r w:rsidRPr="0030630B">
              <w:rPr>
                <w:rFonts w:ascii="Times New Roman" w:hAnsi="Times New Roman" w:cs="Times New Roman"/>
                <w:sz w:val="24"/>
                <w:szCs w:val="24"/>
              </w:rPr>
              <w:t xml:space="preserve"> групп населения»;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hyperlink r:id="rId7" w:tgtFrame="_blank" w:history="1">
              <w:r w:rsidRPr="0030630B">
                <w:rPr>
                  <w:rFonts w:ascii="Times New Roman" w:hAnsi="Times New Roman" w:cs="Times New Roman"/>
                  <w:sz w:val="24"/>
                  <w:szCs w:val="24"/>
                </w:rPr>
                <w:t>СП 20.13330.2016 «Нагрузки и воздействия»</w:t>
              </w:r>
            </w:hyperlink>
            <w:r w:rsidRPr="0030630B">
              <w:rPr>
                <w:rFonts w:ascii="Times New Roman" w:hAnsi="Times New Roman" w:cs="Times New Roman"/>
                <w:sz w:val="24"/>
                <w:szCs w:val="24"/>
              </w:rPr>
              <w:t>;</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r w:rsidRPr="0030630B">
              <w:rPr>
                <w:rFonts w:ascii="Times New Roman" w:hAnsi="Times New Roman" w:cs="Times New Roman"/>
                <w:sz w:val="24"/>
                <w:szCs w:val="24"/>
              </w:rPr>
              <w:tab/>
              <w:t>СП 131.13330.2020«Строительная климатология»;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52-103-2007 «Железобетонные монолитные конструкции зданий»;</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r w:rsidRPr="0030630B">
              <w:rPr>
                <w:rFonts w:ascii="Times New Roman" w:hAnsi="Times New Roman" w:cs="Times New Roman"/>
                <w:sz w:val="24"/>
                <w:szCs w:val="24"/>
              </w:rPr>
              <w:tab/>
              <w:t>СП 63.13330.2018 «Бетонные и железобетонные конструкции. Основные положения»;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r w:rsidRPr="0030630B">
              <w:rPr>
                <w:rFonts w:ascii="Times New Roman" w:hAnsi="Times New Roman" w:cs="Times New Roman"/>
                <w:sz w:val="24"/>
                <w:szCs w:val="24"/>
              </w:rPr>
              <w:tab/>
              <w:t xml:space="preserve">СП 64.13330.2017 «Деревянные конструкции. Актуализированная редакция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II-25-80»;</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16.13330.2017 «Стальные конструкции»;</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lastRenderedPageBreak/>
              <w:t>- ГОСТ 27751-2014 «Надежность строительных конструкций и оснований. Основные положения»;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64.13330.2017 «Деревянные конструкции. Актуализированная редакция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II-25-80»;</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-СП 299.1325800.2017 «Конструкции деревянные с узлами на винтах. Правила проектирования»;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ПУЭ, Изд. 6 - 1998г. Изд.7 - 2003г. (разд. 1,2,4,6,7) «Правила устройства электроустановок»;</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76.13330.2016 «Электротехнические устройства»;</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12-03-2001 «Безопасность труда в строительстве. Часть 1. Общие требования»;</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proofErr w:type="spellStart"/>
            <w:r w:rsidRPr="0030630B">
              <w:rPr>
                <w:rFonts w:ascii="Times New Roman" w:hAnsi="Times New Roman" w:cs="Times New Roman"/>
                <w:sz w:val="24"/>
                <w:szCs w:val="24"/>
              </w:rPr>
              <w:t>СНиП</w:t>
            </w:r>
            <w:proofErr w:type="spellEnd"/>
            <w:r w:rsidRPr="0030630B">
              <w:rPr>
                <w:rFonts w:ascii="Times New Roman" w:hAnsi="Times New Roman" w:cs="Times New Roman"/>
                <w:sz w:val="24"/>
                <w:szCs w:val="24"/>
              </w:rPr>
              <w:t xml:space="preserve"> 12-04-2002 «Безопасность труда в строительстве. Часть 2. Строительное производство»;</w:t>
            </w:r>
          </w:p>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6.13130.2021 «Системы противопожарной защиты. Электрооборудование. Требования пожарной безопасности».</w:t>
            </w:r>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lastRenderedPageBreak/>
              <w:t>Порядок контроля и приемки работ</w:t>
            </w:r>
          </w:p>
        </w:tc>
        <w:tc>
          <w:tcPr>
            <w:tcW w:w="3471" w:type="pct"/>
          </w:tcPr>
          <w:p w:rsidR="00405DDE" w:rsidRPr="0030630B" w:rsidRDefault="00405DDE" w:rsidP="0030630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подвергавшимися восстановительному или другому ремонту. </w:t>
            </w:r>
          </w:p>
          <w:p w:rsidR="00405DDE" w:rsidRPr="0030630B" w:rsidRDefault="00405DDE" w:rsidP="0030630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xml:space="preserve">Заказчик передает следующие полномочия </w:t>
            </w:r>
            <w:proofErr w:type="gramStart"/>
            <w:r w:rsidRPr="0030630B">
              <w:rPr>
                <w:rFonts w:ascii="Times New Roman" w:hAnsi="Times New Roman" w:cs="Times New Roman"/>
                <w:sz w:val="24"/>
                <w:szCs w:val="24"/>
              </w:rPr>
              <w:t>органу</w:t>
            </w:r>
            <w:proofErr w:type="gramEnd"/>
            <w:r w:rsidRPr="0030630B">
              <w:rPr>
                <w:rFonts w:ascii="Times New Roman" w:hAnsi="Times New Roman" w:cs="Times New Roman"/>
                <w:sz w:val="24"/>
                <w:szCs w:val="24"/>
              </w:rPr>
              <w:t xml:space="preserve"> осуществляющему строительный контроль:</w:t>
            </w:r>
          </w:p>
          <w:p w:rsidR="00405DDE" w:rsidRPr="0030630B" w:rsidRDefault="00405DDE" w:rsidP="0030630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405DDE" w:rsidRPr="0030630B" w:rsidRDefault="00405DDE" w:rsidP="0030630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405DDE" w:rsidRPr="0030630B" w:rsidRDefault="00405DDE" w:rsidP="0030630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405DDE" w:rsidRPr="0030630B" w:rsidRDefault="00405DDE" w:rsidP="0030630B">
            <w:pPr>
              <w:pStyle w:val="1"/>
              <w:shd w:val="clear" w:color="auto" w:fill="FFFFFF"/>
              <w:rPr>
                <w:b w:val="0"/>
                <w:sz w:val="24"/>
              </w:rPr>
            </w:pPr>
            <w:proofErr w:type="gramStart"/>
            <w:r w:rsidRPr="0030630B">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 </w:t>
            </w:r>
            <w:r w:rsidRPr="0030630B">
              <w:rPr>
                <w:b w:val="0"/>
                <w:sz w:val="24"/>
              </w:rPr>
              <w:t>а также акты освидетельствования скрытых работ, протоколы испытаний, паспорта и сертификаты</w:t>
            </w:r>
            <w:proofErr w:type="gramEnd"/>
            <w:r w:rsidRPr="0030630B">
              <w:rPr>
                <w:b w:val="0"/>
                <w:sz w:val="24"/>
              </w:rPr>
              <w:t xml:space="preserve"> на материалы, обеспечение исполнения гарантийных обязательств в виде </w:t>
            </w:r>
            <w:r w:rsidRPr="0030630B">
              <w:rPr>
                <w:b w:val="0"/>
                <w:sz w:val="24"/>
                <w:shd w:val="clear" w:color="auto" w:fill="FFFFFF" w:themeFill="background1"/>
              </w:rPr>
              <w:t xml:space="preserve">независимой </w:t>
            </w:r>
            <w:r w:rsidRPr="0030630B">
              <w:rPr>
                <w:b w:val="0"/>
                <w:sz w:val="24"/>
              </w:rPr>
              <w:t xml:space="preserve">гарантии или внесения денежных средств на счет Заказчика. </w:t>
            </w:r>
          </w:p>
          <w:p w:rsidR="00405DDE" w:rsidRPr="0030630B" w:rsidRDefault="00405DDE" w:rsidP="0030630B">
            <w:pPr>
              <w:pStyle w:val="ConsPlusNormal0"/>
              <w:suppressAutoHyphens/>
              <w:jc w:val="both"/>
              <w:rPr>
                <w:rFonts w:ascii="Times New Roman" w:hAnsi="Times New Roman" w:cs="Times New Roman"/>
                <w:sz w:val="24"/>
                <w:szCs w:val="24"/>
              </w:rPr>
            </w:pPr>
          </w:p>
          <w:p w:rsidR="00405DDE" w:rsidRPr="0030630B" w:rsidRDefault="00405DDE" w:rsidP="0030630B">
            <w:pPr>
              <w:pStyle w:val="3"/>
              <w:suppressLineNumbers/>
              <w:suppressAutoHyphens/>
              <w:spacing w:after="0"/>
              <w:ind w:left="0" w:firstLine="278"/>
              <w:rPr>
                <w:sz w:val="24"/>
                <w:szCs w:val="24"/>
              </w:rPr>
            </w:pPr>
            <w:r w:rsidRPr="0030630B">
              <w:rPr>
                <w:sz w:val="24"/>
                <w:szCs w:val="24"/>
              </w:rPr>
              <w:lastRenderedPageBreak/>
              <w:t>При завершении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К документу о приемке прилагаются акты о приемке выполненных работ (форма КС-2), справки о стоимости выполненных работ и затрат (форма КС-3), акты освидетельствования скрытых работ, паспорта и сертификаты на материалы, оборудование, обеспечение исполнения гарантийных обязательств в виде независимой гарантии или внесения денежных средств на счет Заказчика.</w:t>
            </w:r>
          </w:p>
          <w:p w:rsidR="00405DDE" w:rsidRPr="0030630B" w:rsidRDefault="00405DDE" w:rsidP="0030630B">
            <w:pPr>
              <w:widowControl w:val="0"/>
              <w:tabs>
                <w:tab w:val="left" w:pos="-29"/>
                <w:tab w:val="left" w:pos="0"/>
                <w:tab w:val="left" w:pos="142"/>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30630B">
              <w:rPr>
                <w:rFonts w:ascii="Times New Roman" w:eastAsia="Times New Roman" w:hAnsi="Times New Roman" w:cs="Times New Roman"/>
                <w:sz w:val="24"/>
                <w:szCs w:val="24"/>
              </w:rPr>
              <w:t>Заказчик в срок не более 20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Pr="0030630B">
              <w:rPr>
                <w:rFonts w:ascii="Times New Roman" w:eastAsia="Times New Roman" w:hAnsi="Times New Roman" w:cs="Times New Roman"/>
                <w:sz w:val="24"/>
                <w:szCs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405DDE" w:rsidRPr="0030630B" w:rsidRDefault="00405DDE" w:rsidP="0030630B">
            <w:pPr>
              <w:pStyle w:val="ConsPlusCell"/>
              <w:suppressLineNumbers/>
              <w:tabs>
                <w:tab w:val="left" w:pos="0"/>
              </w:tabs>
              <w:suppressAutoHyphens/>
              <w:ind w:firstLine="420"/>
              <w:jc w:val="both"/>
              <w:rPr>
                <w:rFonts w:ascii="Times New Roman" w:hAnsi="Times New Roman" w:cs="Times New Roman"/>
                <w:sz w:val="24"/>
                <w:szCs w:val="24"/>
              </w:rPr>
            </w:pPr>
            <w:r w:rsidRPr="0030630B">
              <w:rPr>
                <w:rFonts w:ascii="Times New Roman" w:hAnsi="Times New Roman" w:cs="Times New Roman"/>
                <w:sz w:val="24"/>
                <w:szCs w:val="24"/>
              </w:rPr>
              <w:t>В случае мотивированного отказа Заказчика от подписания документа о приемке, Подрядчик обязан устранить все недостатки и дефекты, обнаруженные и выявленные Заказчиком и организацией, осуществляющей строительный (технический) контроль, своими силами и за свой счет в течени</w:t>
            </w:r>
            <w:proofErr w:type="gramStart"/>
            <w:r w:rsidRPr="0030630B">
              <w:rPr>
                <w:rFonts w:ascii="Times New Roman" w:hAnsi="Times New Roman" w:cs="Times New Roman"/>
                <w:sz w:val="24"/>
                <w:szCs w:val="24"/>
              </w:rPr>
              <w:t>и</w:t>
            </w:r>
            <w:proofErr w:type="gramEnd"/>
            <w:r w:rsidRPr="0030630B">
              <w:rPr>
                <w:rFonts w:ascii="Times New Roman" w:hAnsi="Times New Roman" w:cs="Times New Roman"/>
                <w:sz w:val="24"/>
                <w:szCs w:val="24"/>
              </w:rPr>
              <w:t xml:space="preserve"> срока, установленного заказчиком и повторно представить исправленные документы Заказчику.</w:t>
            </w:r>
          </w:p>
          <w:p w:rsidR="00405DDE" w:rsidRPr="0030630B" w:rsidRDefault="00405DDE" w:rsidP="0030630B">
            <w:pPr>
              <w:pStyle w:val="ConsPlusCell"/>
              <w:suppressLineNumbers/>
              <w:tabs>
                <w:tab w:val="left" w:pos="0"/>
              </w:tabs>
              <w:suppressAutoHyphens/>
              <w:ind w:firstLine="420"/>
              <w:jc w:val="both"/>
              <w:rPr>
                <w:rFonts w:ascii="Times New Roman" w:hAnsi="Times New Roman" w:cs="Times New Roman"/>
                <w:sz w:val="24"/>
                <w:szCs w:val="24"/>
              </w:rPr>
            </w:pPr>
            <w:r w:rsidRPr="0030630B">
              <w:rPr>
                <w:rFonts w:ascii="Times New Roman" w:hAnsi="Times New Roman" w:cs="Times New Roman"/>
                <w:sz w:val="24"/>
                <w:szCs w:val="24"/>
              </w:rPr>
              <w:t>Датой приемки выполненных работ считается дата размещения в единой информационной системе документа о приемке, подписанного Заказчиком.</w:t>
            </w:r>
          </w:p>
          <w:p w:rsidR="00405DDE" w:rsidRPr="0030630B" w:rsidRDefault="00405DDE" w:rsidP="0030630B">
            <w:pPr>
              <w:widowControl w:val="0"/>
              <w:suppressAutoHyphens/>
              <w:autoSpaceDE w:val="0"/>
              <w:autoSpaceDN w:val="0"/>
              <w:adjustRightInd w:val="0"/>
              <w:spacing w:after="0" w:line="240" w:lineRule="auto"/>
              <w:rPr>
                <w:rFonts w:ascii="Times New Roman" w:hAnsi="Times New Roman" w:cs="Times New Roman"/>
                <w:sz w:val="24"/>
                <w:szCs w:val="24"/>
              </w:rPr>
            </w:pPr>
            <w:r w:rsidRPr="0030630B">
              <w:rPr>
                <w:rFonts w:ascii="Times New Roman" w:eastAsia="Times New Roman" w:hAnsi="Times New Roman" w:cs="Times New Roman"/>
                <w:sz w:val="24"/>
                <w:szCs w:val="24"/>
              </w:rPr>
              <w:t>Приемка осуществляется в соответствии с положениями ст.34, 94 Закона 44-ФЗ.</w:t>
            </w:r>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471" w:type="pct"/>
          </w:tcPr>
          <w:p w:rsidR="00405DDE" w:rsidRPr="0030630B" w:rsidRDefault="00405DDE" w:rsidP="0030630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30630B">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w:t>
            </w:r>
            <w:proofErr w:type="gramStart"/>
            <w:r w:rsidRPr="0030630B">
              <w:rPr>
                <w:rFonts w:ascii="Times New Roman" w:hAnsi="Times New Roman" w:cs="Times New Roman"/>
                <w:sz w:val="24"/>
                <w:szCs w:val="24"/>
              </w:rPr>
              <w:t xml:space="preserve">комплект рабочих чертежей с надписями о соответствии выполненных в натуре работ этим чертежам или о внесенных в них по согласованию с заказчиком изменениях, сделанных лицами, ответственными за производство строительно-монтажных работ; исполнительные геодезические схемы и чертежи; исполнительные схемы и профили участков сетей инженерно-технического обеспечения; результаты экспертиз, </w:t>
            </w:r>
            <w:r w:rsidRPr="0030630B">
              <w:rPr>
                <w:rFonts w:ascii="Times New Roman" w:hAnsi="Times New Roman" w:cs="Times New Roman"/>
                <w:sz w:val="24"/>
                <w:szCs w:val="24"/>
              </w:rPr>
              <w:lastRenderedPageBreak/>
              <w:t>обследований, лабораторных и иных испытаний выполненных работ, проведенных в процессе строительного контроля;</w:t>
            </w:r>
            <w:proofErr w:type="gramEnd"/>
            <w:r w:rsidRPr="0030630B">
              <w:rPr>
                <w:rFonts w:ascii="Times New Roman" w:hAnsi="Times New Roman" w:cs="Times New Roman"/>
                <w:sz w:val="24"/>
                <w:szCs w:val="24"/>
              </w:rPr>
              <w:t xml:space="preserve"> документы, подтверждающие проведение </w:t>
            </w:r>
            <w:proofErr w:type="gramStart"/>
            <w:r w:rsidRPr="0030630B">
              <w:rPr>
                <w:rFonts w:ascii="Times New Roman" w:hAnsi="Times New Roman" w:cs="Times New Roman"/>
                <w:sz w:val="24"/>
                <w:szCs w:val="24"/>
              </w:rPr>
              <w:t>контроля за</w:t>
            </w:r>
            <w:proofErr w:type="gramEnd"/>
            <w:r w:rsidRPr="0030630B">
              <w:rPr>
                <w:rFonts w:ascii="Times New Roman" w:hAnsi="Times New Roman" w:cs="Times New Roman"/>
                <w:sz w:val="24"/>
                <w:szCs w:val="24"/>
              </w:rPr>
              <w:t xml:space="preserve"> качеством применяемых строительных материалов (изделий); иные документы, отражающие фактическое исполнение проектных решений.</w:t>
            </w:r>
            <w:bookmarkStart w:id="0" w:name="_GoBack"/>
            <w:bookmarkEnd w:id="0"/>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eastAsia="Calibri" w:hAnsi="Times New Roman" w:cs="Times New Roman"/>
                <w:sz w:val="24"/>
                <w:szCs w:val="24"/>
                <w:lang w:eastAsia="ar-SA"/>
              </w:rPr>
              <w:lastRenderedPageBreak/>
              <w:t>Качество работ</w:t>
            </w:r>
          </w:p>
        </w:tc>
        <w:tc>
          <w:tcPr>
            <w:tcW w:w="3471" w:type="pct"/>
          </w:tcPr>
          <w:p w:rsidR="00405DDE" w:rsidRPr="0030630B" w:rsidRDefault="00405DDE" w:rsidP="0030630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Подрядчик совместно с заказчиком обязан, по </w:t>
            </w:r>
            <w:proofErr w:type="gramStart"/>
            <w:r w:rsidRPr="0030630B">
              <w:rPr>
                <w:rFonts w:ascii="Times New Roman" w:hAnsi="Times New Roman" w:cs="Times New Roman"/>
                <w:sz w:val="24"/>
                <w:szCs w:val="24"/>
              </w:rPr>
              <w:t>завершении</w:t>
            </w:r>
            <w:proofErr w:type="gramEnd"/>
            <w:r w:rsidRPr="0030630B">
              <w:rPr>
                <w:rFonts w:ascii="Times New Roman" w:hAnsi="Times New Roman" w:cs="Times New Roman"/>
                <w:sz w:val="24"/>
                <w:szCs w:val="24"/>
              </w:rPr>
              <w:t xml:space="preserve"> строительства Объекта, выполнить оценку его соответствия требованиям действующего законодательства, технических регламентов.</w:t>
            </w:r>
          </w:p>
          <w:p w:rsidR="00405DDE" w:rsidRPr="0030630B" w:rsidRDefault="00405DDE" w:rsidP="0030630B">
            <w:pPr>
              <w:widowControl w:val="0"/>
              <w:tabs>
                <w:tab w:val="left" w:pos="1571"/>
              </w:tabs>
              <w:suppressAutoHyphens/>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Подрядчик </w:t>
            </w:r>
            <w:proofErr w:type="gramStart"/>
            <w:r w:rsidRPr="0030630B">
              <w:rPr>
                <w:rFonts w:ascii="Times New Roman" w:hAnsi="Times New Roman" w:cs="Times New Roman"/>
                <w:sz w:val="24"/>
                <w:szCs w:val="24"/>
              </w:rPr>
              <w:t>гарантирует достижение данным Объектом указанных в сметной документации показателей и возможность эксплуатации Объекта на протяжении гарантийного срока и несет</w:t>
            </w:r>
            <w:proofErr w:type="gramEnd"/>
            <w:r w:rsidRPr="0030630B">
              <w:rPr>
                <w:rFonts w:ascii="Times New Roman" w:hAnsi="Times New Roman" w:cs="Times New Roman"/>
                <w:sz w:val="24"/>
                <w:szCs w:val="24"/>
              </w:rPr>
              <w:t xml:space="preserve"> ответственность за отступление от них.</w:t>
            </w:r>
          </w:p>
        </w:tc>
      </w:tr>
      <w:tr w:rsidR="00405DDE" w:rsidRPr="0030630B" w:rsidTr="00ED52A2">
        <w:tc>
          <w:tcPr>
            <w:tcW w:w="1529" w:type="pct"/>
          </w:tcPr>
          <w:p w:rsidR="00405DDE" w:rsidRPr="0030630B" w:rsidRDefault="00405DDE" w:rsidP="0030630B">
            <w:pPr>
              <w:widowControl w:val="0"/>
              <w:suppressAutoHyphens/>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Гарантийные обязательства</w:t>
            </w:r>
          </w:p>
        </w:tc>
        <w:tc>
          <w:tcPr>
            <w:tcW w:w="3471" w:type="pct"/>
          </w:tcPr>
          <w:p w:rsidR="00405DDE" w:rsidRPr="0030630B" w:rsidRDefault="00405DDE" w:rsidP="0030630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Гарантии качества распространяются на все конструктивные элементы, работы и оборудование, выполненные и поставленные Подрядчиком </w:t>
            </w:r>
          </w:p>
          <w:p w:rsidR="00405DDE" w:rsidRPr="0030630B" w:rsidRDefault="00405DDE" w:rsidP="0030630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30630B">
              <w:rPr>
                <w:rFonts w:ascii="Times New Roman" w:hAnsi="Times New Roman" w:cs="Times New Roman"/>
                <w:b/>
                <w:sz w:val="24"/>
                <w:szCs w:val="24"/>
              </w:rPr>
              <w:t>5 (пять) лет</w:t>
            </w:r>
            <w:r w:rsidRPr="0030630B">
              <w:rPr>
                <w:rFonts w:ascii="Times New Roman" w:hAnsi="Times New Roman" w:cs="Times New Roman"/>
                <w:sz w:val="24"/>
                <w:szCs w:val="24"/>
              </w:rPr>
              <w:t xml:space="preserve"> </w:t>
            </w:r>
            <w:r w:rsidRPr="0030630B">
              <w:rPr>
                <w:rFonts w:ascii="Times New Roman" w:hAnsi="Times New Roman" w:cs="Times New Roman"/>
                <w:color w:val="000000"/>
                <w:sz w:val="24"/>
                <w:szCs w:val="24"/>
              </w:rPr>
              <w:t>с момента подписания акта о приемке выполненных работ (форма КС-2), справки о стоимости выполненных работ и затрат (форма КС-3)</w:t>
            </w:r>
            <w:r w:rsidRPr="0030630B">
              <w:rPr>
                <w:rFonts w:ascii="Times New Roman" w:hAnsi="Times New Roman" w:cs="Times New Roman"/>
                <w:sz w:val="24"/>
                <w:szCs w:val="24"/>
              </w:rPr>
              <w:t xml:space="preserve">, при завершении выполнения всего объема работ по Контракту.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405DDE" w:rsidRPr="0030630B" w:rsidRDefault="00405DDE" w:rsidP="0030630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z w:val="24"/>
                <w:szCs w:val="24"/>
              </w:rPr>
              <w:t>Гарантийный срок на оборудование устанавливается в соответствии с гарантийной документацией производителя</w:t>
            </w:r>
            <w:r w:rsidRPr="0030630B">
              <w:rPr>
                <w:rFonts w:ascii="Times New Roman" w:hAnsi="Times New Roman" w:cs="Times New Roman"/>
                <w:color w:val="000000"/>
                <w:sz w:val="24"/>
                <w:szCs w:val="24"/>
              </w:rPr>
              <w:t>, но не менее 3 (трех) лет</w:t>
            </w:r>
            <w:r w:rsidRPr="0030630B">
              <w:rPr>
                <w:rFonts w:ascii="Times New Roman" w:hAnsi="Times New Roman" w:cs="Times New Roman"/>
                <w:sz w:val="24"/>
                <w:szCs w:val="24"/>
              </w:rPr>
              <w:t xml:space="preserve"> со дня подписания </w:t>
            </w:r>
            <w:r w:rsidRPr="0030630B">
              <w:rPr>
                <w:rFonts w:ascii="Times New Roman" w:hAnsi="Times New Roman" w:cs="Times New Roman"/>
                <w:color w:val="000000"/>
                <w:sz w:val="24"/>
                <w:szCs w:val="24"/>
              </w:rPr>
              <w:t>акта о приемке выполненных работ (форма КС-2), справки о стоимости выполненных работ и затрат (форма КС-3)</w:t>
            </w:r>
            <w:r w:rsidRPr="0030630B">
              <w:rPr>
                <w:rFonts w:ascii="Times New Roman" w:hAnsi="Times New Roman" w:cs="Times New Roman"/>
                <w:sz w:val="24"/>
                <w:szCs w:val="24"/>
              </w:rPr>
              <w:t>, при завершении выполнения всего объема работ по Контракту.</w:t>
            </w:r>
          </w:p>
        </w:tc>
      </w:tr>
      <w:tr w:rsidR="00405DDE" w:rsidRPr="0030630B" w:rsidTr="00ED52A2">
        <w:tc>
          <w:tcPr>
            <w:tcW w:w="1529" w:type="pct"/>
          </w:tcPr>
          <w:p w:rsidR="00405DDE" w:rsidRPr="0030630B" w:rsidRDefault="00405DDE" w:rsidP="0030630B">
            <w:pPr>
              <w:widowControl w:val="0"/>
              <w:suppressAutoHyphens/>
              <w:snapToGrid w:val="0"/>
              <w:spacing w:after="0" w:line="240" w:lineRule="auto"/>
              <w:rPr>
                <w:rFonts w:ascii="Times New Roman" w:eastAsia="Calibri" w:hAnsi="Times New Roman" w:cs="Times New Roman"/>
                <w:sz w:val="24"/>
                <w:szCs w:val="24"/>
                <w:lang w:eastAsia="he-IL" w:bidi="he-IL"/>
              </w:rPr>
            </w:pPr>
            <w:r w:rsidRPr="0030630B">
              <w:rPr>
                <w:rFonts w:ascii="Times New Roman" w:eastAsia="Calibri" w:hAnsi="Times New Roman" w:cs="Times New Roman"/>
                <w:sz w:val="24"/>
                <w:szCs w:val="24"/>
                <w:lang w:eastAsia="he-IL" w:bidi="he-IL"/>
              </w:rPr>
              <w:t>Требования к качеству, надёжности, гарантиям изготовителя, сертификации поставляемых материалов и оборудования</w:t>
            </w:r>
          </w:p>
        </w:tc>
        <w:tc>
          <w:tcPr>
            <w:tcW w:w="3471" w:type="pct"/>
          </w:tcPr>
          <w:p w:rsidR="00405DDE" w:rsidRPr="0030630B" w:rsidRDefault="00405DDE" w:rsidP="0030630B">
            <w:pPr>
              <w:widowControl w:val="0"/>
              <w:suppressAutoHyphens/>
              <w:autoSpaceDE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30630B">
              <w:rPr>
                <w:rFonts w:ascii="Times New Roman" w:hAnsi="Times New Roman" w:cs="Times New Roman"/>
                <w:sz w:val="24"/>
                <w:szCs w:val="24"/>
              </w:rPr>
              <w:t>Материалы и оборудование должны соответствовать спецификациям, указанным в рабочем проекте,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30630B">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30630B">
              <w:rPr>
                <w:rFonts w:ascii="Times New Roman" w:eastAsia="Calibri" w:hAnsi="Times New Roman" w:cs="Times New Roman"/>
                <w:sz w:val="24"/>
                <w:szCs w:val="24"/>
                <w:lang w:eastAsia="en-US"/>
              </w:rPr>
              <w:t xml:space="preserve"> до начала производства работ, выполняемых с использованием этих материалов, конструкций и оборудования. </w:t>
            </w:r>
            <w:r w:rsidRPr="0030630B">
              <w:rPr>
                <w:rFonts w:ascii="Times New Roman" w:hAnsi="Times New Roman" w:cs="Times New Roman"/>
                <w:sz w:val="24"/>
                <w:szCs w:val="24"/>
              </w:rPr>
              <w:t>Материалы, не соответствующие указанным требованиям, подлежат замене.</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Материалы должны соответствовать ГОСТ:</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lastRenderedPageBreak/>
              <w:t xml:space="preserve">ГОСТ </w:t>
            </w:r>
            <w:proofErr w:type="gramStart"/>
            <w:r w:rsidRPr="0030630B">
              <w:rPr>
                <w:rFonts w:ascii="Times New Roman" w:eastAsia="Calibri" w:hAnsi="Times New Roman" w:cs="Times New Roman"/>
                <w:sz w:val="24"/>
                <w:szCs w:val="24"/>
                <w:lang w:eastAsia="ar-SA"/>
              </w:rPr>
              <w:t>Р</w:t>
            </w:r>
            <w:proofErr w:type="gramEnd"/>
            <w:r w:rsidRPr="0030630B">
              <w:rPr>
                <w:rFonts w:ascii="Times New Roman" w:eastAsia="Calibri" w:hAnsi="Times New Roman" w:cs="Times New Roman"/>
                <w:sz w:val="24"/>
                <w:szCs w:val="24"/>
                <w:lang w:eastAsia="ar-SA"/>
              </w:rPr>
              <w:t xml:space="preserve"> ЕН 1177-2013 «Покрытия игровых площадок </w:t>
            </w:r>
            <w:proofErr w:type="spellStart"/>
            <w:r w:rsidRPr="0030630B">
              <w:rPr>
                <w:rFonts w:ascii="Times New Roman" w:eastAsia="Calibri" w:hAnsi="Times New Roman" w:cs="Times New Roman"/>
                <w:sz w:val="24"/>
                <w:szCs w:val="24"/>
                <w:lang w:eastAsia="ar-SA"/>
              </w:rPr>
              <w:t>ударопоглощающие</w:t>
            </w:r>
            <w:proofErr w:type="spellEnd"/>
            <w:r w:rsidRPr="0030630B">
              <w:rPr>
                <w:rFonts w:ascii="Times New Roman" w:eastAsia="Calibri" w:hAnsi="Times New Roman" w:cs="Times New Roman"/>
                <w:sz w:val="24"/>
                <w:szCs w:val="24"/>
                <w:lang w:eastAsia="ar-SA"/>
              </w:rPr>
              <w:t>»;</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ГОСТ 26633-2015 «Бетоны тяжелые и мелкозернистые»;</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ГОСТ </w:t>
            </w:r>
            <w:proofErr w:type="gramStart"/>
            <w:r w:rsidRPr="0030630B">
              <w:rPr>
                <w:rFonts w:ascii="Times New Roman" w:hAnsi="Times New Roman" w:cs="Times New Roman"/>
                <w:sz w:val="24"/>
                <w:szCs w:val="24"/>
              </w:rPr>
              <w:t>Р</w:t>
            </w:r>
            <w:proofErr w:type="gramEnd"/>
            <w:r w:rsidRPr="0030630B">
              <w:rPr>
                <w:rFonts w:ascii="Times New Roman" w:hAnsi="Times New Roman" w:cs="Times New Roman"/>
                <w:sz w:val="24"/>
                <w:szCs w:val="24"/>
              </w:rPr>
              <w:t xml:space="preserve"> 71832-2024 </w:t>
            </w:r>
            <w:r w:rsidRPr="0030630B">
              <w:rPr>
                <w:rFonts w:ascii="Times New Roman" w:eastAsia="Calibri" w:hAnsi="Times New Roman" w:cs="Times New Roman"/>
                <w:sz w:val="24"/>
                <w:szCs w:val="24"/>
                <w:lang w:eastAsia="ar-SA"/>
              </w:rPr>
              <w:t>«Камни бетонные и железобетонные бортовые»;</w:t>
            </w:r>
          </w:p>
          <w:p w:rsidR="00405DDE" w:rsidRPr="0030630B" w:rsidRDefault="00405DDE" w:rsidP="0030630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ГОСТ 17608-2017 «Плиты бетонные тротуарные»</w:t>
            </w:r>
          </w:p>
        </w:tc>
      </w:tr>
      <w:tr w:rsidR="00405DDE" w:rsidRPr="0030630B" w:rsidTr="00ED52A2">
        <w:tc>
          <w:tcPr>
            <w:tcW w:w="1529" w:type="pct"/>
          </w:tcPr>
          <w:p w:rsidR="00405DDE" w:rsidRPr="0030630B" w:rsidRDefault="00405DDE" w:rsidP="0030630B">
            <w:pPr>
              <w:widowControl w:val="0"/>
              <w:suppressAutoHyphens/>
              <w:snapToGrid w:val="0"/>
              <w:spacing w:after="0" w:line="240" w:lineRule="auto"/>
              <w:rPr>
                <w:rFonts w:ascii="Times New Roman" w:eastAsia="Calibri" w:hAnsi="Times New Roman" w:cs="Times New Roman"/>
                <w:sz w:val="24"/>
                <w:szCs w:val="24"/>
                <w:lang w:eastAsia="he-IL" w:bidi="he-IL"/>
              </w:rPr>
            </w:pPr>
            <w:r w:rsidRPr="0030630B">
              <w:rPr>
                <w:rFonts w:ascii="Times New Roman" w:hAnsi="Times New Roman" w:cs="Times New Roman"/>
                <w:sz w:val="24"/>
                <w:szCs w:val="24"/>
              </w:rPr>
              <w:lastRenderedPageBreak/>
              <w:t>Требования к детскому игровому оборудованию и малым архитектурным формам</w:t>
            </w:r>
          </w:p>
        </w:tc>
        <w:tc>
          <w:tcPr>
            <w:tcW w:w="3471" w:type="pct"/>
          </w:tcPr>
          <w:p w:rsidR="00405DDE" w:rsidRPr="0030630B" w:rsidRDefault="00405DDE" w:rsidP="0030630B">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Все болтовые соединения МАФ должны быть закрыты пластиковыми заглушками. Все фанерные элементы МАФ должны иметь скругленные кромки. Все металлические детали МАФ должны быть тщательно зачищены и не иметь заусениц. Все МАФ должны быть с атмосферостойким покрытием</w:t>
            </w:r>
            <w:r w:rsidRPr="0030630B">
              <w:rPr>
                <w:rFonts w:ascii="Times New Roman" w:hAnsi="Times New Roman" w:cs="Times New Roman"/>
                <w:b/>
                <w:sz w:val="24"/>
                <w:szCs w:val="24"/>
              </w:rPr>
              <w:t>.</w:t>
            </w:r>
            <w:r w:rsidRPr="0030630B">
              <w:rPr>
                <w:rFonts w:ascii="Times New Roman" w:hAnsi="Times New Roman" w:cs="Times New Roman"/>
                <w:sz w:val="24"/>
                <w:szCs w:val="24"/>
              </w:rPr>
              <w:t xml:space="preserve"> Строительные работы по монтажу МАФ и установке ограждения должны быть выполнены в соответствии с техническим заданием, паспортом       изготовителя, нормативными документами и условиями   муниципального контракта. Все поставляемые при исполнении контракта материалы и оборудование должны иметь сопроводительные документы, включая:</w:t>
            </w:r>
          </w:p>
          <w:p w:rsidR="00405DDE" w:rsidRPr="0030630B" w:rsidRDefault="00405DDE" w:rsidP="0030630B">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сертификат соответствия - документ, подтверждающий соответствие продукции;</w:t>
            </w:r>
          </w:p>
          <w:p w:rsidR="00405DDE" w:rsidRPr="0030630B" w:rsidRDefault="00405DDE" w:rsidP="0030630B">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требования качества и безопасности, установленные действующими стандартами и правилами;</w:t>
            </w:r>
          </w:p>
          <w:p w:rsidR="00405DDE" w:rsidRPr="0030630B" w:rsidRDefault="00405DDE" w:rsidP="0030630B">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гигиенический сертификат - документ, подтверждающий, что продукция соответствуют установленным гигиеническим нормам и санитарным правилам </w:t>
            </w:r>
            <w:proofErr w:type="spellStart"/>
            <w:r w:rsidRPr="0030630B">
              <w:rPr>
                <w:rFonts w:ascii="Times New Roman" w:hAnsi="Times New Roman" w:cs="Times New Roman"/>
                <w:sz w:val="24"/>
                <w:szCs w:val="24"/>
              </w:rPr>
              <w:t>СанПиН</w:t>
            </w:r>
            <w:proofErr w:type="spellEnd"/>
            <w:r w:rsidRPr="0030630B">
              <w:rPr>
                <w:rFonts w:ascii="Times New Roman" w:hAnsi="Times New Roman" w:cs="Times New Roman"/>
                <w:sz w:val="24"/>
                <w:szCs w:val="24"/>
              </w:rPr>
              <w:t xml:space="preserve">); </w:t>
            </w:r>
          </w:p>
          <w:p w:rsidR="00405DDE" w:rsidRPr="0030630B" w:rsidRDefault="00405DDE" w:rsidP="0030630B">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технические паспорта и другие документы, удостоверяющие их качество; </w:t>
            </w:r>
          </w:p>
          <w:p w:rsidR="00405DDE" w:rsidRPr="0030630B" w:rsidRDefault="00405DDE" w:rsidP="0030630B">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гарантийные сертификаты (талоны) завода-изготовителя (продавца). </w:t>
            </w:r>
          </w:p>
          <w:p w:rsidR="00405DDE" w:rsidRPr="0030630B" w:rsidRDefault="00405DDE" w:rsidP="0030630B">
            <w:pPr>
              <w:widowControl w:val="0"/>
              <w:suppressAutoHyphens/>
              <w:autoSpaceDE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Копии этих документов на русском языке должны быть предоставлены по требованию заказчика не позднее, чем за 3 дня до начала производства работ, выполняемых с использованием этих материалов и оборудования. Оригиналы документов представляются заказчику вместе с актами выполненных работ.</w:t>
            </w:r>
          </w:p>
        </w:tc>
      </w:tr>
    </w:tbl>
    <w:p w:rsidR="00D850DC" w:rsidRPr="0030630B" w:rsidRDefault="00166FBA" w:rsidP="0030630B">
      <w:pPr>
        <w:spacing w:after="0" w:line="240" w:lineRule="auto"/>
        <w:rPr>
          <w:rFonts w:ascii="Times New Roman" w:hAnsi="Times New Roman" w:cs="Times New Roman"/>
          <w:sz w:val="24"/>
          <w:szCs w:val="24"/>
        </w:rPr>
      </w:pPr>
      <w:r w:rsidRPr="0030630B">
        <w:rPr>
          <w:rFonts w:ascii="Times New Roman" w:hAnsi="Times New Roman" w:cs="Times New Roman"/>
          <w:sz w:val="24"/>
          <w:szCs w:val="24"/>
        </w:rPr>
        <w:t xml:space="preserve"> </w:t>
      </w:r>
      <w:r w:rsidR="005D07B4" w:rsidRPr="0030630B">
        <w:rPr>
          <w:rFonts w:ascii="Times New Roman" w:hAnsi="Times New Roman" w:cs="Times New Roman"/>
          <w:sz w:val="24"/>
          <w:szCs w:val="24"/>
        </w:rPr>
        <w:t xml:space="preserve">        </w:t>
      </w:r>
    </w:p>
    <w:tbl>
      <w:tblPr>
        <w:tblW w:w="9606" w:type="dxa"/>
        <w:tblLook w:val="01E0"/>
      </w:tblPr>
      <w:tblGrid>
        <w:gridCol w:w="5070"/>
        <w:gridCol w:w="4536"/>
      </w:tblGrid>
      <w:tr w:rsidR="00D4507E" w:rsidRPr="0030630B" w:rsidTr="006A1F2E">
        <w:trPr>
          <w:trHeight w:val="80"/>
        </w:trPr>
        <w:tc>
          <w:tcPr>
            <w:tcW w:w="5070" w:type="dxa"/>
          </w:tcPr>
          <w:p w:rsidR="00D4507E" w:rsidRPr="0030630B" w:rsidRDefault="00D4507E" w:rsidP="0030630B">
            <w:pPr>
              <w:tabs>
                <w:tab w:val="left" w:pos="709"/>
              </w:tabs>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 xml:space="preserve">ПОДРЯДЧИК:                                                      </w:t>
            </w:r>
          </w:p>
          <w:p w:rsidR="00D4507E" w:rsidRPr="0030630B" w:rsidRDefault="00D4507E" w:rsidP="0030630B">
            <w:pPr>
              <w:tabs>
                <w:tab w:val="left" w:pos="0"/>
              </w:tabs>
              <w:autoSpaceDE w:val="0"/>
              <w:spacing w:after="0" w:line="240" w:lineRule="auto"/>
              <w:rPr>
                <w:rFonts w:ascii="Times New Roman" w:hAnsi="Times New Roman" w:cs="Times New Roman"/>
                <w:b/>
                <w:sz w:val="24"/>
                <w:szCs w:val="24"/>
              </w:rPr>
            </w:pPr>
          </w:p>
          <w:p w:rsidR="00D4507E" w:rsidRPr="0030630B" w:rsidRDefault="00D4507E" w:rsidP="0030630B">
            <w:pPr>
              <w:tabs>
                <w:tab w:val="left" w:pos="0"/>
                <w:tab w:val="left" w:pos="4238"/>
              </w:tabs>
              <w:spacing w:after="0" w:line="240" w:lineRule="auto"/>
              <w:rPr>
                <w:rFonts w:ascii="Times New Roman" w:hAnsi="Times New Roman" w:cs="Times New Roman"/>
                <w:b/>
                <w:sz w:val="24"/>
                <w:szCs w:val="24"/>
              </w:rPr>
            </w:pPr>
          </w:p>
          <w:p w:rsidR="00D4507E" w:rsidRPr="0030630B" w:rsidRDefault="00D4507E" w:rsidP="0030630B">
            <w:pPr>
              <w:tabs>
                <w:tab w:val="left" w:pos="0"/>
                <w:tab w:val="left" w:pos="4238"/>
              </w:tabs>
              <w:spacing w:after="0" w:line="240" w:lineRule="auto"/>
              <w:rPr>
                <w:rFonts w:ascii="Times New Roman" w:hAnsi="Times New Roman" w:cs="Times New Roman"/>
                <w:b/>
                <w:sz w:val="24"/>
                <w:szCs w:val="24"/>
              </w:rPr>
            </w:pPr>
          </w:p>
          <w:p w:rsidR="00D4507E" w:rsidRPr="0030630B" w:rsidRDefault="00D4507E" w:rsidP="0030630B">
            <w:pPr>
              <w:tabs>
                <w:tab w:val="left" w:pos="0"/>
              </w:tabs>
              <w:autoSpaceDE w:val="0"/>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 xml:space="preserve">_____________ </w:t>
            </w:r>
          </w:p>
          <w:p w:rsidR="00D4507E" w:rsidRPr="0030630B" w:rsidRDefault="00D4507E" w:rsidP="0030630B">
            <w:pPr>
              <w:tabs>
                <w:tab w:val="left" w:pos="709"/>
              </w:tabs>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М.П.</w:t>
            </w:r>
          </w:p>
          <w:p w:rsidR="00D4507E" w:rsidRPr="0030630B" w:rsidRDefault="00D4507E" w:rsidP="0030630B">
            <w:pPr>
              <w:tabs>
                <w:tab w:val="left" w:pos="709"/>
              </w:tabs>
              <w:spacing w:after="0" w:line="240" w:lineRule="auto"/>
              <w:rPr>
                <w:rFonts w:ascii="Times New Roman" w:hAnsi="Times New Roman" w:cs="Times New Roman"/>
                <w:b/>
                <w:sz w:val="24"/>
                <w:szCs w:val="24"/>
              </w:rPr>
            </w:pPr>
          </w:p>
        </w:tc>
        <w:tc>
          <w:tcPr>
            <w:tcW w:w="4536" w:type="dxa"/>
          </w:tcPr>
          <w:p w:rsidR="00D4507E" w:rsidRPr="0030630B" w:rsidRDefault="00D4507E" w:rsidP="0030630B">
            <w:pPr>
              <w:tabs>
                <w:tab w:val="right" w:pos="6861"/>
              </w:tabs>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 xml:space="preserve">ЗАКАЗЧИК: </w:t>
            </w:r>
          </w:p>
          <w:p w:rsidR="00D4507E" w:rsidRPr="0030630B" w:rsidRDefault="00D4507E" w:rsidP="0030630B">
            <w:pPr>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Глава администрации городского округа город Нововоронеж</w:t>
            </w:r>
          </w:p>
          <w:p w:rsidR="00D4507E" w:rsidRPr="0030630B" w:rsidRDefault="00D4507E" w:rsidP="0030630B">
            <w:pPr>
              <w:spacing w:after="0" w:line="240" w:lineRule="auto"/>
              <w:rPr>
                <w:rFonts w:ascii="Times New Roman" w:hAnsi="Times New Roman" w:cs="Times New Roman"/>
                <w:b/>
                <w:sz w:val="24"/>
                <w:szCs w:val="24"/>
              </w:rPr>
            </w:pPr>
          </w:p>
          <w:p w:rsidR="00D4507E" w:rsidRPr="0030630B" w:rsidRDefault="00D4507E" w:rsidP="0030630B">
            <w:pPr>
              <w:tabs>
                <w:tab w:val="left" w:pos="709"/>
              </w:tabs>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______________Р.В. Ефименко</w:t>
            </w:r>
          </w:p>
          <w:p w:rsidR="00D4507E" w:rsidRPr="0030630B" w:rsidRDefault="00D4507E" w:rsidP="0030630B">
            <w:pPr>
              <w:tabs>
                <w:tab w:val="left" w:pos="709"/>
              </w:tabs>
              <w:spacing w:after="0" w:line="240" w:lineRule="auto"/>
              <w:rPr>
                <w:rFonts w:ascii="Times New Roman" w:hAnsi="Times New Roman" w:cs="Times New Roman"/>
                <w:b/>
                <w:sz w:val="24"/>
                <w:szCs w:val="24"/>
              </w:rPr>
            </w:pPr>
            <w:r w:rsidRPr="0030630B">
              <w:rPr>
                <w:rFonts w:ascii="Times New Roman" w:hAnsi="Times New Roman" w:cs="Times New Roman"/>
                <w:b/>
                <w:sz w:val="24"/>
                <w:szCs w:val="24"/>
              </w:rPr>
              <w:t xml:space="preserve">    М.П.</w:t>
            </w:r>
          </w:p>
        </w:tc>
      </w:tr>
    </w:tbl>
    <w:p w:rsidR="00D4507E" w:rsidRPr="0030630B" w:rsidRDefault="00D4507E" w:rsidP="0030630B">
      <w:pPr>
        <w:spacing w:after="0" w:line="240" w:lineRule="auto"/>
        <w:rPr>
          <w:rFonts w:ascii="Times New Roman" w:hAnsi="Times New Roman" w:cs="Times New Roman"/>
          <w:sz w:val="24"/>
          <w:szCs w:val="24"/>
        </w:rPr>
      </w:pPr>
    </w:p>
    <w:tbl>
      <w:tblPr>
        <w:tblW w:w="0" w:type="auto"/>
        <w:tblInd w:w="-34" w:type="dxa"/>
        <w:tblLook w:val="01E0"/>
      </w:tblPr>
      <w:tblGrid>
        <w:gridCol w:w="4994"/>
        <w:gridCol w:w="4611"/>
      </w:tblGrid>
      <w:tr w:rsidR="003F47D8" w:rsidRPr="0030630B" w:rsidTr="00166FBA">
        <w:trPr>
          <w:trHeight w:val="80"/>
        </w:trPr>
        <w:tc>
          <w:tcPr>
            <w:tcW w:w="7596" w:type="dxa"/>
          </w:tcPr>
          <w:p w:rsidR="003F47D8" w:rsidRPr="0030630B" w:rsidRDefault="003F47D8" w:rsidP="0030630B">
            <w:pPr>
              <w:tabs>
                <w:tab w:val="left" w:pos="709"/>
              </w:tabs>
              <w:spacing w:after="0" w:line="240" w:lineRule="auto"/>
              <w:rPr>
                <w:rFonts w:ascii="Times New Roman" w:hAnsi="Times New Roman" w:cs="Times New Roman"/>
                <w:b/>
                <w:sz w:val="24"/>
                <w:szCs w:val="24"/>
              </w:rPr>
            </w:pPr>
          </w:p>
        </w:tc>
        <w:tc>
          <w:tcPr>
            <w:tcW w:w="7005" w:type="dxa"/>
          </w:tcPr>
          <w:p w:rsidR="003F47D8" w:rsidRPr="0030630B" w:rsidRDefault="003F47D8" w:rsidP="0030630B">
            <w:pPr>
              <w:tabs>
                <w:tab w:val="left" w:pos="709"/>
              </w:tabs>
              <w:spacing w:after="0" w:line="240" w:lineRule="auto"/>
              <w:rPr>
                <w:rFonts w:ascii="Times New Roman" w:hAnsi="Times New Roman" w:cs="Times New Roman"/>
                <w:sz w:val="24"/>
                <w:szCs w:val="24"/>
              </w:rPr>
            </w:pPr>
          </w:p>
        </w:tc>
      </w:tr>
    </w:tbl>
    <w:p w:rsidR="003F47D8" w:rsidRPr="0030630B" w:rsidRDefault="003F47D8" w:rsidP="0030630B">
      <w:pPr>
        <w:spacing w:after="0" w:line="240" w:lineRule="auto"/>
        <w:rPr>
          <w:rFonts w:ascii="Times New Roman" w:hAnsi="Times New Roman" w:cs="Times New Roman"/>
          <w:sz w:val="24"/>
          <w:szCs w:val="24"/>
        </w:rPr>
      </w:pPr>
    </w:p>
    <w:sectPr w:rsidR="003F47D8" w:rsidRPr="0030630B" w:rsidSect="00262A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B57" w:rsidRDefault="00122B57" w:rsidP="00D850DC">
      <w:pPr>
        <w:spacing w:after="0" w:line="240" w:lineRule="auto"/>
      </w:pPr>
      <w:r>
        <w:separator/>
      </w:r>
    </w:p>
  </w:endnote>
  <w:endnote w:type="continuationSeparator" w:id="0">
    <w:p w:rsidR="00122B57" w:rsidRDefault="00122B57"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B57" w:rsidRDefault="00122B57" w:rsidP="00D850DC">
      <w:pPr>
        <w:spacing w:after="0" w:line="240" w:lineRule="auto"/>
      </w:pPr>
      <w:r>
        <w:separator/>
      </w:r>
    </w:p>
  </w:footnote>
  <w:footnote w:type="continuationSeparator" w:id="0">
    <w:p w:rsidR="00122B57" w:rsidRDefault="00122B57"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10865"/>
    <w:rsid w:val="000504B6"/>
    <w:rsid w:val="00070102"/>
    <w:rsid w:val="000906BC"/>
    <w:rsid w:val="000A3CA8"/>
    <w:rsid w:val="000D35A2"/>
    <w:rsid w:val="00107DE6"/>
    <w:rsid w:val="001215DA"/>
    <w:rsid w:val="00122B57"/>
    <w:rsid w:val="00166FBA"/>
    <w:rsid w:val="001752C6"/>
    <w:rsid w:val="001A16B2"/>
    <w:rsid w:val="001D096F"/>
    <w:rsid w:val="001E1446"/>
    <w:rsid w:val="00262AB0"/>
    <w:rsid w:val="002831AA"/>
    <w:rsid w:val="00283C31"/>
    <w:rsid w:val="002A75E3"/>
    <w:rsid w:val="002B6C13"/>
    <w:rsid w:val="0030630B"/>
    <w:rsid w:val="00306CFF"/>
    <w:rsid w:val="00313B37"/>
    <w:rsid w:val="00320FB4"/>
    <w:rsid w:val="0033250D"/>
    <w:rsid w:val="0033548D"/>
    <w:rsid w:val="003772BA"/>
    <w:rsid w:val="003F47D8"/>
    <w:rsid w:val="00405DDE"/>
    <w:rsid w:val="004240AE"/>
    <w:rsid w:val="00432D2B"/>
    <w:rsid w:val="004359F1"/>
    <w:rsid w:val="004437D1"/>
    <w:rsid w:val="00457DAB"/>
    <w:rsid w:val="00476EDB"/>
    <w:rsid w:val="00493507"/>
    <w:rsid w:val="004C4A97"/>
    <w:rsid w:val="004D47D2"/>
    <w:rsid w:val="00521B77"/>
    <w:rsid w:val="00522060"/>
    <w:rsid w:val="00546EA1"/>
    <w:rsid w:val="00592808"/>
    <w:rsid w:val="005A210C"/>
    <w:rsid w:val="005A790F"/>
    <w:rsid w:val="005D07B4"/>
    <w:rsid w:val="005D5A89"/>
    <w:rsid w:val="005E6A32"/>
    <w:rsid w:val="00631660"/>
    <w:rsid w:val="00632CFA"/>
    <w:rsid w:val="00642141"/>
    <w:rsid w:val="006E0A98"/>
    <w:rsid w:val="00750284"/>
    <w:rsid w:val="00774703"/>
    <w:rsid w:val="007C41BC"/>
    <w:rsid w:val="007F4057"/>
    <w:rsid w:val="00857D94"/>
    <w:rsid w:val="008B7A45"/>
    <w:rsid w:val="008D3AAE"/>
    <w:rsid w:val="008E0732"/>
    <w:rsid w:val="008E3D70"/>
    <w:rsid w:val="00907396"/>
    <w:rsid w:val="00913ECB"/>
    <w:rsid w:val="00936653"/>
    <w:rsid w:val="00997F26"/>
    <w:rsid w:val="009C1AC0"/>
    <w:rsid w:val="00A11FC2"/>
    <w:rsid w:val="00A27827"/>
    <w:rsid w:val="00A60EAA"/>
    <w:rsid w:val="00AA3711"/>
    <w:rsid w:val="00AA47FC"/>
    <w:rsid w:val="00AB097A"/>
    <w:rsid w:val="00AC1F5B"/>
    <w:rsid w:val="00AC531C"/>
    <w:rsid w:val="00AD57A3"/>
    <w:rsid w:val="00AF437A"/>
    <w:rsid w:val="00B01E4D"/>
    <w:rsid w:val="00B40B65"/>
    <w:rsid w:val="00BC6AAE"/>
    <w:rsid w:val="00BD5116"/>
    <w:rsid w:val="00BD7C0E"/>
    <w:rsid w:val="00BE2378"/>
    <w:rsid w:val="00C1415A"/>
    <w:rsid w:val="00C54BC0"/>
    <w:rsid w:val="00C76DA0"/>
    <w:rsid w:val="00C77D17"/>
    <w:rsid w:val="00C94C18"/>
    <w:rsid w:val="00CB52E8"/>
    <w:rsid w:val="00CE65DD"/>
    <w:rsid w:val="00D20F70"/>
    <w:rsid w:val="00D43A60"/>
    <w:rsid w:val="00D4507E"/>
    <w:rsid w:val="00D66924"/>
    <w:rsid w:val="00D850DC"/>
    <w:rsid w:val="00D9605E"/>
    <w:rsid w:val="00DA498E"/>
    <w:rsid w:val="00DB2839"/>
    <w:rsid w:val="00DE3F15"/>
    <w:rsid w:val="00E12840"/>
    <w:rsid w:val="00E60A05"/>
    <w:rsid w:val="00E9451E"/>
    <w:rsid w:val="00EA287D"/>
    <w:rsid w:val="00EB3A58"/>
    <w:rsid w:val="00EB4572"/>
    <w:rsid w:val="00EC30D9"/>
    <w:rsid w:val="00ED318A"/>
    <w:rsid w:val="00F35940"/>
    <w:rsid w:val="00FA0B0A"/>
    <w:rsid w:val="00FA1F95"/>
    <w:rsid w:val="00FA2A3C"/>
    <w:rsid w:val="00FB336F"/>
    <w:rsid w:val="00FC514D"/>
    <w:rsid w:val="00FD4A74"/>
    <w:rsid w:val="00FE1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457DAB"/>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57DAB"/>
    <w:rPr>
      <w:rFonts w:ascii="Times New Roman" w:eastAsia="Times New Roman" w:hAnsi="Times New Roman" w:cs="Times New Roman"/>
      <w:sz w:val="16"/>
      <w:szCs w:val="16"/>
    </w:rPr>
  </w:style>
  <w:style w:type="paragraph" w:customStyle="1" w:styleId="ConsPlusCell">
    <w:name w:val="ConsPlusCell"/>
    <w:uiPriority w:val="99"/>
    <w:rsid w:val="00457DAB"/>
    <w:pPr>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457DAB"/>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57DAB"/>
    <w:rPr>
      <w:rFonts w:ascii="Times New Roman" w:eastAsia="Times New Roman" w:hAnsi="Times New Roman" w:cs="Times New Roman"/>
      <w:sz w:val="16"/>
      <w:szCs w:val="16"/>
    </w:rPr>
  </w:style>
  <w:style w:type="paragraph" w:customStyle="1" w:styleId="ConsPlusCell">
    <w:name w:val="ConsPlusCell"/>
    <w:uiPriority w:val="99"/>
    <w:rsid w:val="00457DAB"/>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3578</Words>
  <Characters>20399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Косякова</cp:lastModifiedBy>
  <cp:revision>9</cp:revision>
  <cp:lastPrinted>2022-10-05T06:21:00Z</cp:lastPrinted>
  <dcterms:created xsi:type="dcterms:W3CDTF">2025-02-25T09:00:00Z</dcterms:created>
  <dcterms:modified xsi:type="dcterms:W3CDTF">2025-02-27T07:41:00Z</dcterms:modified>
</cp:coreProperties>
</file>