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20" w:type="dxa"/>
        <w:tblInd w:w="-72" w:type="dxa"/>
        <w:tblLook w:val="04A0"/>
      </w:tblPr>
      <w:tblGrid>
        <w:gridCol w:w="9820"/>
      </w:tblGrid>
      <w:tr w:rsidR="00941902" w:rsidRPr="001771DF" w:rsidTr="0020112B">
        <w:trPr>
          <w:trHeight w:val="2129"/>
        </w:trPr>
        <w:tc>
          <w:tcPr>
            <w:tcW w:w="9820" w:type="dxa"/>
          </w:tcPr>
          <w:p w:rsidR="00941902" w:rsidRPr="001771DF" w:rsidRDefault="00941902" w:rsidP="0020112B">
            <w:pPr>
              <w:suppressLineNumbers/>
              <w:tabs>
                <w:tab w:val="left" w:pos="0"/>
              </w:tabs>
              <w:autoSpaceDE w:val="0"/>
              <w:autoSpaceDN w:val="0"/>
              <w:adjustRightInd w:val="0"/>
              <w:spacing w:after="0" w:line="240" w:lineRule="auto"/>
              <w:jc w:val="right"/>
              <w:outlineLvl w:val="0"/>
              <w:rPr>
                <w:rFonts w:ascii="Times New Roman" w:hAnsi="Times New Roman" w:cs="Times New Roman"/>
                <w:spacing w:val="-4"/>
                <w:sz w:val="24"/>
                <w:szCs w:val="24"/>
              </w:rPr>
            </w:pPr>
            <w:r w:rsidRPr="001771DF">
              <w:rPr>
                <w:rFonts w:ascii="Times New Roman" w:hAnsi="Times New Roman" w:cs="Times New Roman"/>
                <w:spacing w:val="-4"/>
                <w:sz w:val="24"/>
                <w:szCs w:val="24"/>
              </w:rPr>
              <w:t>Приложение № 1</w:t>
            </w:r>
          </w:p>
          <w:p w:rsidR="00941902" w:rsidRPr="0002538D" w:rsidRDefault="00941902" w:rsidP="0020112B">
            <w:pPr>
              <w:suppressLineNumbers/>
              <w:tabs>
                <w:tab w:val="left" w:pos="0"/>
              </w:tabs>
              <w:autoSpaceDE w:val="0"/>
              <w:autoSpaceDN w:val="0"/>
              <w:adjustRightInd w:val="0"/>
              <w:spacing w:after="0" w:line="240" w:lineRule="auto"/>
              <w:jc w:val="right"/>
              <w:outlineLvl w:val="0"/>
              <w:rPr>
                <w:rFonts w:ascii="Times New Roman" w:hAnsi="Times New Roman" w:cs="Times New Roman"/>
                <w:spacing w:val="-4"/>
                <w:sz w:val="24"/>
                <w:szCs w:val="24"/>
              </w:rPr>
            </w:pPr>
            <w:r w:rsidRPr="0002538D">
              <w:rPr>
                <w:rFonts w:ascii="Times New Roman" w:hAnsi="Times New Roman" w:cs="Times New Roman"/>
                <w:spacing w:val="-4"/>
                <w:sz w:val="24"/>
                <w:szCs w:val="24"/>
              </w:rPr>
              <w:t>к муниципальному контракту</w:t>
            </w:r>
          </w:p>
          <w:p w:rsidR="00941902" w:rsidRPr="0002538D" w:rsidRDefault="00941902" w:rsidP="0020112B">
            <w:pPr>
              <w:widowControl w:val="0"/>
              <w:suppressLineNumbers/>
              <w:spacing w:after="0" w:line="240" w:lineRule="auto"/>
              <w:jc w:val="right"/>
              <w:textAlignment w:val="baseline"/>
              <w:rPr>
                <w:rFonts w:ascii="Times New Roman" w:eastAsia="Times New Roman" w:hAnsi="Times New Roman" w:cs="Times New Roman"/>
                <w:sz w:val="24"/>
                <w:szCs w:val="24"/>
              </w:rPr>
            </w:pPr>
            <w:r w:rsidRPr="0002538D">
              <w:rPr>
                <w:rFonts w:ascii="Times New Roman" w:hAnsi="Times New Roman" w:cs="Times New Roman"/>
                <w:sz w:val="24"/>
                <w:szCs w:val="24"/>
              </w:rPr>
              <w:t xml:space="preserve">на благоустройство </w:t>
            </w:r>
            <w:r w:rsidRPr="0002538D">
              <w:rPr>
                <w:rFonts w:ascii="Times New Roman" w:eastAsia="Times New Roman" w:hAnsi="Times New Roman" w:cs="Times New Roman"/>
                <w:sz w:val="24"/>
                <w:szCs w:val="24"/>
              </w:rPr>
              <w:t xml:space="preserve">детской зоны </w:t>
            </w:r>
          </w:p>
          <w:p w:rsidR="00941902" w:rsidRDefault="00B7428B" w:rsidP="0020112B">
            <w:pPr>
              <w:widowControl w:val="0"/>
              <w:suppressLineNumbers/>
              <w:spacing w:after="0" w:line="240" w:lineRule="auto"/>
              <w:jc w:val="right"/>
              <w:textAlignment w:val="baseline"/>
              <w:rPr>
                <w:rFonts w:ascii="Times New Roman" w:hAnsi="Times New Roman" w:cs="Times New Roman"/>
                <w:spacing w:val="-4"/>
                <w:sz w:val="24"/>
                <w:szCs w:val="24"/>
              </w:rPr>
            </w:pPr>
            <w:r>
              <w:rPr>
                <w:rFonts w:ascii="Times New Roman" w:eastAsia="Times New Roman" w:hAnsi="Times New Roman" w:cs="Times New Roman"/>
                <w:sz w:val="24"/>
                <w:szCs w:val="24"/>
              </w:rPr>
              <w:t xml:space="preserve">напротив кинотеатра «Уран» города </w:t>
            </w:r>
            <w:r w:rsidR="00941902" w:rsidRPr="0002538D">
              <w:rPr>
                <w:rFonts w:ascii="Times New Roman" w:eastAsia="Times New Roman" w:hAnsi="Times New Roman" w:cs="Times New Roman"/>
                <w:sz w:val="24"/>
                <w:szCs w:val="24"/>
              </w:rPr>
              <w:t xml:space="preserve"> </w:t>
            </w:r>
            <w:proofErr w:type="spellStart"/>
            <w:r w:rsidR="00941902" w:rsidRPr="0002538D">
              <w:rPr>
                <w:rFonts w:ascii="Times New Roman" w:eastAsia="Times New Roman" w:hAnsi="Times New Roman" w:cs="Times New Roman"/>
                <w:sz w:val="24"/>
                <w:szCs w:val="24"/>
              </w:rPr>
              <w:t>Нововоронеж</w:t>
            </w:r>
            <w:r>
              <w:rPr>
                <w:rFonts w:ascii="Times New Roman" w:eastAsia="Times New Roman" w:hAnsi="Times New Roman" w:cs="Times New Roman"/>
                <w:sz w:val="24"/>
                <w:szCs w:val="24"/>
              </w:rPr>
              <w:t>а</w:t>
            </w:r>
            <w:proofErr w:type="spellEnd"/>
            <w:r w:rsidR="00941902" w:rsidRPr="001771DF">
              <w:rPr>
                <w:rFonts w:ascii="Times New Roman" w:hAnsi="Times New Roman" w:cs="Times New Roman"/>
                <w:spacing w:val="-4"/>
                <w:sz w:val="24"/>
                <w:szCs w:val="24"/>
              </w:rPr>
              <w:t xml:space="preserve"> </w:t>
            </w:r>
          </w:p>
          <w:p w:rsidR="00941902" w:rsidRPr="001771DF" w:rsidRDefault="00941902" w:rsidP="0020112B">
            <w:pPr>
              <w:widowControl w:val="0"/>
              <w:suppressLineNumbers/>
              <w:spacing w:after="0" w:line="240" w:lineRule="auto"/>
              <w:jc w:val="right"/>
              <w:textAlignment w:val="baseline"/>
              <w:rPr>
                <w:rFonts w:ascii="Times New Roman" w:eastAsia="Times New Roman" w:hAnsi="Times New Roman" w:cs="Times New Roman"/>
                <w:bCs/>
                <w:color w:val="000000"/>
                <w:kern w:val="32"/>
                <w:sz w:val="24"/>
                <w:szCs w:val="24"/>
                <w:lang w:eastAsia="en-US"/>
              </w:rPr>
            </w:pPr>
            <w:r w:rsidRPr="001771DF">
              <w:rPr>
                <w:rFonts w:ascii="Times New Roman" w:hAnsi="Times New Roman" w:cs="Times New Roman"/>
                <w:spacing w:val="-4"/>
                <w:sz w:val="24"/>
                <w:szCs w:val="24"/>
              </w:rPr>
              <w:t>№    -ЭА-2025 от        .     . 2025</w:t>
            </w:r>
          </w:p>
          <w:p w:rsidR="00941902" w:rsidRPr="001771DF" w:rsidRDefault="00941902" w:rsidP="0020112B">
            <w:pPr>
              <w:spacing w:before="240"/>
              <w:jc w:val="right"/>
              <w:rPr>
                <w:rFonts w:ascii="Times New Roman" w:hAnsi="Times New Roman" w:cs="Times New Roman"/>
                <w:b/>
                <w:sz w:val="24"/>
              </w:rPr>
            </w:pPr>
          </w:p>
        </w:tc>
      </w:tr>
    </w:tbl>
    <w:p w:rsidR="00941902" w:rsidRPr="001771DF" w:rsidRDefault="00941902" w:rsidP="00941902">
      <w:pPr>
        <w:autoSpaceDE w:val="0"/>
        <w:autoSpaceDN w:val="0"/>
        <w:adjustRightInd w:val="0"/>
        <w:spacing w:line="240" w:lineRule="auto"/>
        <w:jc w:val="center"/>
        <w:rPr>
          <w:rFonts w:ascii="Times New Roman" w:hAnsi="Times New Roman" w:cs="Times New Roman"/>
          <w:b/>
          <w:sz w:val="24"/>
          <w:szCs w:val="24"/>
        </w:rPr>
      </w:pPr>
      <w:r w:rsidRPr="001771DF">
        <w:rPr>
          <w:rFonts w:ascii="Times New Roman" w:hAnsi="Times New Roman" w:cs="Times New Roman"/>
          <w:b/>
          <w:sz w:val="24"/>
          <w:szCs w:val="24"/>
        </w:rPr>
        <w:t>Техническое задание</w:t>
      </w:r>
    </w:p>
    <w:p w:rsidR="00941902" w:rsidRPr="00B7428B" w:rsidRDefault="00941902" w:rsidP="00941902">
      <w:pPr>
        <w:autoSpaceDE w:val="0"/>
        <w:autoSpaceDN w:val="0"/>
        <w:adjustRightInd w:val="0"/>
        <w:spacing w:after="0" w:line="240" w:lineRule="auto"/>
        <w:jc w:val="center"/>
        <w:rPr>
          <w:rFonts w:ascii="Times New Roman" w:hAnsi="Times New Roman" w:cs="Times New Roman"/>
          <w:sz w:val="24"/>
          <w:szCs w:val="24"/>
        </w:rPr>
      </w:pPr>
      <w:r w:rsidRPr="00B7428B">
        <w:rPr>
          <w:rFonts w:ascii="Times New Roman" w:eastAsia="Times New Roman" w:hAnsi="Times New Roman" w:cs="Times New Roman"/>
          <w:sz w:val="24"/>
          <w:szCs w:val="24"/>
        </w:rPr>
        <w:t>на выполнение работ по объекту:</w:t>
      </w:r>
    </w:p>
    <w:p w:rsidR="00941902" w:rsidRPr="001771DF" w:rsidRDefault="00941902" w:rsidP="00941902">
      <w:pPr>
        <w:autoSpaceDE w:val="0"/>
        <w:autoSpaceDN w:val="0"/>
        <w:adjustRightInd w:val="0"/>
        <w:spacing w:after="0" w:line="240" w:lineRule="auto"/>
        <w:jc w:val="center"/>
        <w:rPr>
          <w:rFonts w:ascii="Times New Roman" w:hAnsi="Times New Roman" w:cs="Times New Roman"/>
          <w:b/>
          <w:sz w:val="24"/>
          <w:szCs w:val="24"/>
        </w:rPr>
      </w:pPr>
      <w:r w:rsidRPr="00B7428B">
        <w:rPr>
          <w:rFonts w:ascii="Times New Roman" w:eastAsia="Times New Roman" w:hAnsi="Times New Roman" w:cs="Times New Roman"/>
          <w:sz w:val="24"/>
          <w:szCs w:val="24"/>
        </w:rPr>
        <w:t xml:space="preserve">«Благоустройство детской зоны напротив кинотеатра «Уран» </w:t>
      </w:r>
      <w:r w:rsidR="00B7428B" w:rsidRPr="00B7428B">
        <w:rPr>
          <w:rFonts w:ascii="Times New Roman" w:eastAsia="Times New Roman" w:hAnsi="Times New Roman" w:cs="Times New Roman"/>
          <w:sz w:val="24"/>
          <w:szCs w:val="24"/>
        </w:rPr>
        <w:t xml:space="preserve">города  </w:t>
      </w:r>
      <w:proofErr w:type="spellStart"/>
      <w:r w:rsidR="00B7428B" w:rsidRPr="00B7428B">
        <w:rPr>
          <w:rFonts w:ascii="Times New Roman" w:eastAsia="Times New Roman" w:hAnsi="Times New Roman" w:cs="Times New Roman"/>
          <w:sz w:val="24"/>
          <w:szCs w:val="24"/>
        </w:rPr>
        <w:t>Нововоронежа</w:t>
      </w:r>
      <w:proofErr w:type="spellEnd"/>
      <w:r w:rsidRPr="001771DF">
        <w:rPr>
          <w:rFonts w:ascii="Times New Roman" w:eastAsia="Times New Roman" w:hAnsi="Times New Roman" w:cs="Times New Roman"/>
          <w:b/>
          <w:sz w:val="24"/>
          <w:szCs w:val="24"/>
        </w:rPr>
        <w:t xml:space="preserve">» </w:t>
      </w:r>
    </w:p>
    <w:tbl>
      <w:tblPr>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97"/>
        <w:gridCol w:w="6576"/>
      </w:tblGrid>
      <w:tr w:rsidR="00D850DC" w:rsidRPr="00EB3A58" w:rsidTr="0020112B">
        <w:trPr>
          <w:trHeight w:val="1195"/>
        </w:trPr>
        <w:tc>
          <w:tcPr>
            <w:tcW w:w="1529" w:type="pct"/>
          </w:tcPr>
          <w:p w:rsidR="00D850DC" w:rsidRPr="00EB3A58" w:rsidRDefault="00D850DC" w:rsidP="0020112B">
            <w:pPr>
              <w:widowControl w:val="0"/>
              <w:suppressAutoHyphens/>
              <w:rPr>
                <w:rFonts w:ascii="Times New Roman" w:hAnsi="Times New Roman" w:cs="Times New Roman"/>
                <w:spacing w:val="-1"/>
                <w:sz w:val="24"/>
                <w:szCs w:val="24"/>
              </w:rPr>
            </w:pPr>
            <w:r w:rsidRPr="00EB3A58">
              <w:rPr>
                <w:rFonts w:ascii="Times New Roman" w:hAnsi="Times New Roman" w:cs="Times New Roman"/>
                <w:spacing w:val="-4"/>
                <w:sz w:val="24"/>
                <w:szCs w:val="24"/>
              </w:rPr>
              <w:t>Наименование объекта:</w:t>
            </w:r>
          </w:p>
        </w:tc>
        <w:tc>
          <w:tcPr>
            <w:tcW w:w="3471" w:type="pct"/>
          </w:tcPr>
          <w:p w:rsidR="00D850DC" w:rsidRPr="00545EFC" w:rsidRDefault="00D850DC" w:rsidP="00166FBA">
            <w:pPr>
              <w:widowControl w:val="0"/>
              <w:suppressAutoHyphens/>
              <w:spacing w:line="240" w:lineRule="auto"/>
              <w:jc w:val="both"/>
              <w:rPr>
                <w:rFonts w:ascii="Times New Roman" w:hAnsi="Times New Roman" w:cs="Times New Roman"/>
                <w:spacing w:val="-3"/>
                <w:sz w:val="24"/>
                <w:szCs w:val="24"/>
              </w:rPr>
            </w:pPr>
            <w:r w:rsidRPr="00545EFC">
              <w:rPr>
                <w:rFonts w:ascii="Times New Roman" w:hAnsi="Times New Roman" w:cs="Times New Roman"/>
                <w:sz w:val="24"/>
                <w:szCs w:val="24"/>
              </w:rPr>
              <w:t>«</w:t>
            </w:r>
            <w:r w:rsidR="00545EFC" w:rsidRPr="00545EFC">
              <w:rPr>
                <w:rFonts w:ascii="Times New Roman" w:eastAsia="Times New Roman" w:hAnsi="Times New Roman" w:cs="Times New Roman"/>
                <w:sz w:val="24"/>
                <w:szCs w:val="24"/>
              </w:rPr>
              <w:t xml:space="preserve">Благоустройство детской зоны напротив кинотеатра «Уран» </w:t>
            </w:r>
            <w:proofErr w:type="gramStart"/>
            <w:r w:rsidR="00545EFC" w:rsidRPr="00545EFC">
              <w:rPr>
                <w:rFonts w:ascii="Times New Roman" w:eastAsia="Times New Roman" w:hAnsi="Times New Roman" w:cs="Times New Roman"/>
                <w:sz w:val="24"/>
                <w:szCs w:val="24"/>
              </w:rPr>
              <w:t>г</w:t>
            </w:r>
            <w:proofErr w:type="gramEnd"/>
            <w:r w:rsidR="00545EFC" w:rsidRPr="00545EFC">
              <w:rPr>
                <w:rFonts w:ascii="Times New Roman" w:eastAsia="Times New Roman" w:hAnsi="Times New Roman" w:cs="Times New Roman"/>
                <w:sz w:val="24"/>
                <w:szCs w:val="24"/>
              </w:rPr>
              <w:t>. Нововоронеж Воронежская область</w:t>
            </w:r>
            <w:r w:rsidRPr="00545EFC">
              <w:rPr>
                <w:rFonts w:ascii="Times New Roman" w:hAnsi="Times New Roman" w:cs="Times New Roman"/>
                <w:sz w:val="24"/>
                <w:szCs w:val="24"/>
              </w:rPr>
              <w:t>» (далее – Объект).</w:t>
            </w:r>
          </w:p>
        </w:tc>
      </w:tr>
      <w:tr w:rsidR="00D850DC" w:rsidRPr="00EB3A58" w:rsidTr="0020112B">
        <w:tc>
          <w:tcPr>
            <w:tcW w:w="1529" w:type="pct"/>
          </w:tcPr>
          <w:p w:rsidR="00D850DC" w:rsidRPr="00EB3A58" w:rsidRDefault="00D850DC" w:rsidP="0020112B">
            <w:pPr>
              <w:widowControl w:val="0"/>
              <w:suppressAutoHyphens/>
              <w:rPr>
                <w:rFonts w:ascii="Times New Roman" w:hAnsi="Times New Roman" w:cs="Times New Roman"/>
                <w:spacing w:val="-1"/>
                <w:sz w:val="24"/>
                <w:szCs w:val="24"/>
              </w:rPr>
            </w:pPr>
            <w:r w:rsidRPr="00EB3A58">
              <w:rPr>
                <w:rFonts w:ascii="Times New Roman" w:hAnsi="Times New Roman" w:cs="Times New Roman"/>
                <w:spacing w:val="-3"/>
                <w:sz w:val="24"/>
                <w:szCs w:val="24"/>
              </w:rPr>
              <w:t>Местонахождение объекта:</w:t>
            </w:r>
          </w:p>
        </w:tc>
        <w:tc>
          <w:tcPr>
            <w:tcW w:w="3471" w:type="pct"/>
          </w:tcPr>
          <w:p w:rsidR="00D850DC" w:rsidRPr="00EB3A58" w:rsidRDefault="00D850DC" w:rsidP="00320FB4">
            <w:pPr>
              <w:widowControl w:val="0"/>
              <w:suppressAutoHyphens/>
              <w:spacing w:line="240" w:lineRule="auto"/>
              <w:jc w:val="both"/>
              <w:rPr>
                <w:rFonts w:ascii="Times New Roman" w:hAnsi="Times New Roman" w:cs="Times New Roman"/>
                <w:spacing w:val="-1"/>
                <w:sz w:val="24"/>
                <w:szCs w:val="24"/>
              </w:rPr>
            </w:pPr>
            <w:r w:rsidRPr="00EB3A58">
              <w:rPr>
                <w:rFonts w:ascii="Times New Roman" w:hAnsi="Times New Roman" w:cs="Times New Roman"/>
                <w:spacing w:val="-3"/>
                <w:sz w:val="24"/>
                <w:szCs w:val="24"/>
              </w:rPr>
              <w:t xml:space="preserve">Воронежская область, </w:t>
            </w:r>
            <w:proofErr w:type="gramStart"/>
            <w:r w:rsidRPr="00EB3A58">
              <w:rPr>
                <w:rFonts w:ascii="Times New Roman" w:hAnsi="Times New Roman" w:cs="Times New Roman"/>
                <w:spacing w:val="-3"/>
                <w:sz w:val="24"/>
                <w:szCs w:val="24"/>
              </w:rPr>
              <w:t>г</w:t>
            </w:r>
            <w:proofErr w:type="gramEnd"/>
            <w:r w:rsidRPr="00EB3A58">
              <w:rPr>
                <w:rFonts w:ascii="Times New Roman" w:hAnsi="Times New Roman" w:cs="Times New Roman"/>
                <w:spacing w:val="-3"/>
                <w:sz w:val="24"/>
                <w:szCs w:val="24"/>
              </w:rPr>
              <w:t xml:space="preserve">. Нововоронеж, </w:t>
            </w:r>
            <w:r w:rsidR="008E3D70">
              <w:rPr>
                <w:rFonts w:ascii="Times New Roman" w:hAnsi="Times New Roman" w:cs="Times New Roman"/>
                <w:spacing w:val="-3"/>
                <w:sz w:val="24"/>
                <w:szCs w:val="24"/>
              </w:rPr>
              <w:t>ул. Космонавтов</w:t>
            </w:r>
          </w:p>
        </w:tc>
      </w:tr>
      <w:tr w:rsidR="00D850DC" w:rsidRPr="00EB3A58" w:rsidTr="0020112B">
        <w:tc>
          <w:tcPr>
            <w:tcW w:w="1529" w:type="pct"/>
          </w:tcPr>
          <w:p w:rsidR="00D850DC" w:rsidRPr="00EB3A58" w:rsidRDefault="00D850DC" w:rsidP="0020112B">
            <w:pPr>
              <w:widowControl w:val="0"/>
              <w:suppressAutoHyphens/>
              <w:snapToGrid w:val="0"/>
              <w:rPr>
                <w:rFonts w:ascii="Times New Roman" w:eastAsia="Calibri" w:hAnsi="Times New Roman" w:cs="Times New Roman"/>
                <w:sz w:val="24"/>
                <w:szCs w:val="24"/>
                <w:lang w:eastAsia="ar-SA"/>
              </w:rPr>
            </w:pPr>
            <w:r w:rsidRPr="00EB3A58">
              <w:rPr>
                <w:rFonts w:ascii="Times New Roman" w:hAnsi="Times New Roman" w:cs="Times New Roman"/>
                <w:sz w:val="24"/>
                <w:szCs w:val="24"/>
              </w:rPr>
              <w:t>Сроки выполнения работ:</w:t>
            </w:r>
          </w:p>
        </w:tc>
        <w:tc>
          <w:tcPr>
            <w:tcW w:w="3471" w:type="pct"/>
          </w:tcPr>
          <w:p w:rsidR="00D850DC" w:rsidRPr="00EB3A58" w:rsidRDefault="00D850DC" w:rsidP="00166FBA">
            <w:pPr>
              <w:pStyle w:val="a8"/>
              <w:suppressAutoHyphens/>
              <w:jc w:val="both"/>
              <w:rPr>
                <w:sz w:val="24"/>
                <w:szCs w:val="24"/>
                <w:lang w:eastAsia="en-US"/>
              </w:rPr>
            </w:pPr>
            <w:r w:rsidRPr="00EB3A58">
              <w:rPr>
                <w:sz w:val="24"/>
                <w:szCs w:val="24"/>
                <w:lang w:eastAsia="en-US"/>
              </w:rPr>
              <w:t>В соответствии с Контрактом</w:t>
            </w:r>
          </w:p>
        </w:tc>
      </w:tr>
      <w:tr w:rsidR="00D850DC" w:rsidRPr="00EB3A58" w:rsidTr="0020112B">
        <w:trPr>
          <w:trHeight w:val="777"/>
        </w:trPr>
        <w:tc>
          <w:tcPr>
            <w:tcW w:w="1529" w:type="pct"/>
          </w:tcPr>
          <w:p w:rsidR="00D850DC" w:rsidRPr="00EB3A58" w:rsidRDefault="00D850DC" w:rsidP="0020112B">
            <w:pPr>
              <w:widowControl w:val="0"/>
              <w:suppressAutoHyphens/>
              <w:rPr>
                <w:rFonts w:ascii="Times New Roman" w:hAnsi="Times New Roman" w:cs="Times New Roman"/>
                <w:spacing w:val="-1"/>
                <w:sz w:val="24"/>
                <w:szCs w:val="24"/>
              </w:rPr>
            </w:pPr>
            <w:r w:rsidRPr="00EB3A58">
              <w:rPr>
                <w:rFonts w:ascii="Times New Roman" w:hAnsi="Times New Roman" w:cs="Times New Roman"/>
                <w:spacing w:val="-4"/>
                <w:sz w:val="24"/>
                <w:szCs w:val="24"/>
              </w:rPr>
              <w:t>Вид работ:</w:t>
            </w:r>
          </w:p>
        </w:tc>
        <w:tc>
          <w:tcPr>
            <w:tcW w:w="3471" w:type="pct"/>
            <w:shd w:val="clear" w:color="auto" w:fill="auto"/>
          </w:tcPr>
          <w:p w:rsidR="00D850DC" w:rsidRPr="00EB3A58" w:rsidRDefault="00D850DC" w:rsidP="00166FBA">
            <w:pPr>
              <w:widowControl w:val="0"/>
              <w:suppressAutoHyphens/>
              <w:spacing w:line="240" w:lineRule="auto"/>
              <w:jc w:val="both"/>
              <w:rPr>
                <w:rFonts w:ascii="Times New Roman" w:hAnsi="Times New Roman" w:cs="Times New Roman"/>
                <w:spacing w:val="-1"/>
                <w:sz w:val="24"/>
                <w:szCs w:val="24"/>
              </w:rPr>
            </w:pPr>
            <w:r w:rsidRPr="00632CFA">
              <w:rPr>
                <w:rFonts w:ascii="Times New Roman" w:hAnsi="Times New Roman" w:cs="Times New Roman"/>
                <w:sz w:val="24"/>
                <w:szCs w:val="24"/>
              </w:rPr>
              <w:t>«</w:t>
            </w:r>
            <w:r w:rsidR="00545EFC" w:rsidRPr="00545EFC">
              <w:rPr>
                <w:rFonts w:ascii="Times New Roman" w:eastAsia="Times New Roman" w:hAnsi="Times New Roman" w:cs="Times New Roman"/>
                <w:sz w:val="24"/>
                <w:szCs w:val="24"/>
              </w:rPr>
              <w:t xml:space="preserve">Благоустройство детской зоны напротив кинотеатра «Уран» </w:t>
            </w:r>
            <w:proofErr w:type="gramStart"/>
            <w:r w:rsidR="00545EFC" w:rsidRPr="00545EFC">
              <w:rPr>
                <w:rFonts w:ascii="Times New Roman" w:eastAsia="Times New Roman" w:hAnsi="Times New Roman" w:cs="Times New Roman"/>
                <w:sz w:val="24"/>
                <w:szCs w:val="24"/>
              </w:rPr>
              <w:t>г</w:t>
            </w:r>
            <w:proofErr w:type="gramEnd"/>
            <w:r w:rsidR="00545EFC" w:rsidRPr="00545EFC">
              <w:rPr>
                <w:rFonts w:ascii="Times New Roman" w:eastAsia="Times New Roman" w:hAnsi="Times New Roman" w:cs="Times New Roman"/>
                <w:sz w:val="24"/>
                <w:szCs w:val="24"/>
              </w:rPr>
              <w:t>. Нововоронеж Воронежская область</w:t>
            </w:r>
            <w:r w:rsidRPr="00632CFA">
              <w:rPr>
                <w:rFonts w:ascii="Times New Roman" w:hAnsi="Times New Roman" w:cs="Times New Roman"/>
                <w:sz w:val="24"/>
                <w:szCs w:val="24"/>
              </w:rPr>
              <w:t>»</w:t>
            </w:r>
          </w:p>
        </w:tc>
      </w:tr>
      <w:tr w:rsidR="00D850DC" w:rsidRPr="00EB3A58" w:rsidTr="0020112B">
        <w:trPr>
          <w:trHeight w:val="837"/>
        </w:trPr>
        <w:tc>
          <w:tcPr>
            <w:tcW w:w="1529" w:type="pct"/>
          </w:tcPr>
          <w:p w:rsidR="00D850DC" w:rsidRPr="00EB3A58" w:rsidRDefault="00D850DC" w:rsidP="0020112B">
            <w:pPr>
              <w:widowControl w:val="0"/>
              <w:suppressAutoHyphens/>
              <w:rPr>
                <w:rFonts w:ascii="Times New Roman" w:hAnsi="Times New Roman" w:cs="Times New Roman"/>
                <w:spacing w:val="-4"/>
                <w:sz w:val="24"/>
                <w:szCs w:val="24"/>
              </w:rPr>
            </w:pPr>
            <w:r w:rsidRPr="00EB3A58">
              <w:rPr>
                <w:rFonts w:ascii="Times New Roman" w:hAnsi="Times New Roman" w:cs="Times New Roman"/>
                <w:spacing w:val="-4"/>
                <w:sz w:val="24"/>
                <w:szCs w:val="24"/>
              </w:rPr>
              <w:t>Цель работы:</w:t>
            </w:r>
          </w:p>
        </w:tc>
        <w:tc>
          <w:tcPr>
            <w:tcW w:w="3471" w:type="pct"/>
          </w:tcPr>
          <w:p w:rsidR="00D850DC" w:rsidRPr="00EB3A58" w:rsidRDefault="00D850DC" w:rsidP="00166FBA">
            <w:pPr>
              <w:widowControl w:val="0"/>
              <w:suppressAutoHyphens/>
              <w:spacing w:line="240" w:lineRule="auto"/>
              <w:jc w:val="both"/>
              <w:rPr>
                <w:rFonts w:ascii="Times New Roman" w:hAnsi="Times New Roman" w:cs="Times New Roman"/>
                <w:spacing w:val="-4"/>
                <w:sz w:val="24"/>
                <w:szCs w:val="24"/>
              </w:rPr>
            </w:pPr>
            <w:r w:rsidRPr="00EB3A58">
              <w:rPr>
                <w:rFonts w:ascii="Times New Roman" w:hAnsi="Times New Roman" w:cs="Times New Roman"/>
                <w:spacing w:val="-4"/>
                <w:sz w:val="24"/>
                <w:szCs w:val="24"/>
              </w:rPr>
              <w:t>Повышение уровня комфортности проживания, создание условий для отдыха населения за счет функционального зонирования и формирования современной городской среды.</w:t>
            </w:r>
          </w:p>
        </w:tc>
      </w:tr>
      <w:tr w:rsidR="00D850DC" w:rsidRPr="00EB3A58" w:rsidTr="0020112B">
        <w:trPr>
          <w:trHeight w:val="864"/>
        </w:trPr>
        <w:tc>
          <w:tcPr>
            <w:tcW w:w="1529" w:type="pct"/>
          </w:tcPr>
          <w:p w:rsidR="00D850DC" w:rsidRPr="00EB3A58" w:rsidRDefault="00D850DC" w:rsidP="0020112B">
            <w:pPr>
              <w:widowControl w:val="0"/>
              <w:suppressAutoHyphens/>
              <w:rPr>
                <w:rFonts w:ascii="Times New Roman" w:hAnsi="Times New Roman" w:cs="Times New Roman"/>
                <w:spacing w:val="-3"/>
                <w:sz w:val="24"/>
                <w:szCs w:val="24"/>
              </w:rPr>
            </w:pPr>
            <w:r w:rsidRPr="00EB3A58">
              <w:rPr>
                <w:rFonts w:ascii="Times New Roman" w:hAnsi="Times New Roman" w:cs="Times New Roman"/>
                <w:spacing w:val="-3"/>
                <w:sz w:val="24"/>
                <w:szCs w:val="24"/>
              </w:rPr>
              <w:t>Общие сведения:</w:t>
            </w:r>
          </w:p>
        </w:tc>
        <w:tc>
          <w:tcPr>
            <w:tcW w:w="3471" w:type="pct"/>
          </w:tcPr>
          <w:p w:rsidR="00D850DC" w:rsidRPr="00EB3A58" w:rsidRDefault="00D850DC" w:rsidP="00166FBA">
            <w:pPr>
              <w:widowControl w:val="0"/>
              <w:suppressAutoHyphens/>
              <w:autoSpaceDE w:val="0"/>
              <w:autoSpaceDN w:val="0"/>
              <w:adjustRightInd w:val="0"/>
              <w:spacing w:line="240" w:lineRule="auto"/>
              <w:jc w:val="both"/>
              <w:rPr>
                <w:rFonts w:ascii="Times New Roman" w:hAnsi="Times New Roman" w:cs="Times New Roman"/>
                <w:spacing w:val="-3"/>
                <w:sz w:val="24"/>
                <w:szCs w:val="24"/>
              </w:rPr>
            </w:pPr>
            <w:r w:rsidRPr="00EB3A58">
              <w:rPr>
                <w:rFonts w:ascii="Times New Roman" w:hAnsi="Times New Roman" w:cs="Times New Roman"/>
                <w:sz w:val="24"/>
                <w:szCs w:val="24"/>
              </w:rPr>
              <w:t xml:space="preserve">Участок под устройство соответствующих территорий </w:t>
            </w:r>
            <w:r w:rsidRPr="00EB3A58">
              <w:rPr>
                <w:rFonts w:ascii="Times New Roman" w:hAnsi="Times New Roman" w:cs="Times New Roman"/>
                <w:spacing w:val="-3"/>
                <w:sz w:val="24"/>
                <w:szCs w:val="24"/>
              </w:rPr>
              <w:t>расположен в черте городской застройки на землях общего пользования.</w:t>
            </w:r>
          </w:p>
        </w:tc>
      </w:tr>
      <w:tr w:rsidR="00D850DC" w:rsidRPr="00EB3A58" w:rsidTr="0020112B">
        <w:trPr>
          <w:trHeight w:val="1387"/>
        </w:trPr>
        <w:tc>
          <w:tcPr>
            <w:tcW w:w="1529" w:type="pct"/>
          </w:tcPr>
          <w:p w:rsidR="00D850DC" w:rsidRPr="00EB3A58" w:rsidRDefault="00D850DC" w:rsidP="0020112B">
            <w:pPr>
              <w:widowControl w:val="0"/>
              <w:suppressAutoHyphens/>
              <w:rPr>
                <w:rFonts w:ascii="Times New Roman" w:hAnsi="Times New Roman" w:cs="Times New Roman"/>
                <w:spacing w:val="-3"/>
                <w:sz w:val="24"/>
                <w:szCs w:val="24"/>
              </w:rPr>
            </w:pPr>
            <w:r w:rsidRPr="00EB3A58">
              <w:rPr>
                <w:rFonts w:ascii="Times New Roman" w:hAnsi="Times New Roman" w:cs="Times New Roman"/>
                <w:spacing w:val="-3"/>
                <w:sz w:val="24"/>
                <w:szCs w:val="24"/>
              </w:rPr>
              <w:t>Исходные данные:</w:t>
            </w:r>
          </w:p>
        </w:tc>
        <w:tc>
          <w:tcPr>
            <w:tcW w:w="3471" w:type="pct"/>
          </w:tcPr>
          <w:p w:rsidR="00D850DC" w:rsidRPr="00EB3A58" w:rsidRDefault="007D5144" w:rsidP="00545EFC">
            <w:pPr>
              <w:widowControl w:val="0"/>
              <w:suppressAutoHyphens/>
              <w:autoSpaceDE w:val="0"/>
              <w:autoSpaceDN w:val="0"/>
              <w:adjustRightInd w:val="0"/>
              <w:spacing w:line="240" w:lineRule="auto"/>
              <w:jc w:val="both"/>
              <w:rPr>
                <w:rFonts w:ascii="Times New Roman" w:hAnsi="Times New Roman" w:cs="Times New Roman"/>
                <w:spacing w:val="-3"/>
                <w:sz w:val="24"/>
                <w:szCs w:val="24"/>
              </w:rPr>
            </w:pPr>
            <w:r>
              <w:rPr>
                <w:rFonts w:ascii="Times New Roman" w:hAnsi="Times New Roman" w:cs="Times New Roman"/>
                <w:spacing w:val="-3"/>
                <w:sz w:val="24"/>
                <w:szCs w:val="24"/>
              </w:rPr>
              <w:t>Сводный сметный расчет</w:t>
            </w:r>
            <w:r w:rsidR="00545EFC" w:rsidRPr="007C41BC">
              <w:rPr>
                <w:rFonts w:ascii="Times New Roman" w:hAnsi="Times New Roman" w:cs="Times New Roman"/>
                <w:spacing w:val="-3"/>
                <w:sz w:val="24"/>
                <w:szCs w:val="24"/>
              </w:rPr>
              <w:t xml:space="preserve"> 202</w:t>
            </w:r>
            <w:r w:rsidR="00545EFC">
              <w:rPr>
                <w:rFonts w:ascii="Times New Roman" w:hAnsi="Times New Roman" w:cs="Times New Roman"/>
                <w:spacing w:val="-3"/>
                <w:sz w:val="24"/>
                <w:szCs w:val="24"/>
              </w:rPr>
              <w:t>5</w:t>
            </w:r>
            <w:r w:rsidR="00545EFC" w:rsidRPr="007C41BC">
              <w:rPr>
                <w:rFonts w:ascii="Times New Roman" w:hAnsi="Times New Roman" w:cs="Times New Roman"/>
                <w:spacing w:val="-3"/>
                <w:sz w:val="24"/>
                <w:szCs w:val="24"/>
              </w:rPr>
              <w:t>, локальн</w:t>
            </w:r>
            <w:r w:rsidR="00545EFC">
              <w:rPr>
                <w:rFonts w:ascii="Times New Roman" w:hAnsi="Times New Roman" w:cs="Times New Roman"/>
                <w:spacing w:val="-3"/>
                <w:sz w:val="24"/>
                <w:szCs w:val="24"/>
              </w:rPr>
              <w:t>о</w:t>
            </w:r>
            <w:r w:rsidR="00545EFC" w:rsidRPr="007C41BC">
              <w:rPr>
                <w:rFonts w:ascii="Times New Roman" w:hAnsi="Times New Roman" w:cs="Times New Roman"/>
                <w:spacing w:val="-3"/>
                <w:sz w:val="24"/>
                <w:szCs w:val="24"/>
              </w:rPr>
              <w:t xml:space="preserve"> сметны</w:t>
            </w:r>
            <w:r w:rsidR="00545EFC">
              <w:rPr>
                <w:rFonts w:ascii="Times New Roman" w:hAnsi="Times New Roman" w:cs="Times New Roman"/>
                <w:spacing w:val="-3"/>
                <w:sz w:val="24"/>
                <w:szCs w:val="24"/>
              </w:rPr>
              <w:t>е</w:t>
            </w:r>
            <w:r w:rsidR="00545EFC" w:rsidRPr="007C41BC">
              <w:rPr>
                <w:rFonts w:ascii="Times New Roman" w:hAnsi="Times New Roman" w:cs="Times New Roman"/>
                <w:spacing w:val="-3"/>
                <w:sz w:val="24"/>
                <w:szCs w:val="24"/>
              </w:rPr>
              <w:t xml:space="preserve"> расчет</w:t>
            </w:r>
            <w:r w:rsidR="00545EFC">
              <w:rPr>
                <w:rFonts w:ascii="Times New Roman" w:hAnsi="Times New Roman" w:cs="Times New Roman"/>
                <w:spacing w:val="-3"/>
                <w:sz w:val="24"/>
                <w:szCs w:val="24"/>
              </w:rPr>
              <w:t>ы</w:t>
            </w:r>
            <w:r w:rsidR="00545EFC" w:rsidRPr="007C41BC">
              <w:rPr>
                <w:rFonts w:ascii="Times New Roman" w:hAnsi="Times New Roman" w:cs="Times New Roman"/>
                <w:spacing w:val="-3"/>
                <w:sz w:val="24"/>
                <w:szCs w:val="24"/>
              </w:rPr>
              <w:t xml:space="preserve"> </w:t>
            </w:r>
            <w:r w:rsidR="00545EFC" w:rsidRPr="0007194B">
              <w:rPr>
                <w:rFonts w:ascii="Times New Roman" w:hAnsi="Times New Roman" w:cs="Times New Roman"/>
                <w:spacing w:val="-3"/>
                <w:sz w:val="24"/>
                <w:szCs w:val="24"/>
              </w:rPr>
              <w:t>(прилагается отдельным файлом).</w:t>
            </w:r>
          </w:p>
        </w:tc>
      </w:tr>
      <w:tr w:rsidR="00D850DC" w:rsidRPr="00EB3A58" w:rsidTr="0020112B">
        <w:trPr>
          <w:trHeight w:val="891"/>
        </w:trPr>
        <w:tc>
          <w:tcPr>
            <w:tcW w:w="1529" w:type="pct"/>
          </w:tcPr>
          <w:p w:rsidR="00D850DC" w:rsidRPr="00EB3A58" w:rsidRDefault="00D850DC" w:rsidP="0020112B">
            <w:pPr>
              <w:widowControl w:val="0"/>
              <w:suppressAutoHyphens/>
              <w:rPr>
                <w:rFonts w:ascii="Times New Roman" w:hAnsi="Times New Roman" w:cs="Times New Roman"/>
                <w:spacing w:val="-3"/>
                <w:sz w:val="24"/>
                <w:szCs w:val="24"/>
              </w:rPr>
            </w:pPr>
            <w:r w:rsidRPr="00EB3A58">
              <w:rPr>
                <w:rFonts w:ascii="Times New Roman" w:eastAsia="Calibri" w:hAnsi="Times New Roman" w:cs="Times New Roman"/>
                <w:sz w:val="24"/>
                <w:szCs w:val="24"/>
                <w:lang w:eastAsia="ar-SA"/>
              </w:rPr>
              <w:t>Общие положения</w:t>
            </w:r>
          </w:p>
        </w:tc>
        <w:tc>
          <w:tcPr>
            <w:tcW w:w="3471" w:type="pct"/>
          </w:tcPr>
          <w:p w:rsidR="00545EFC" w:rsidRPr="00EB3A58" w:rsidRDefault="00545EFC" w:rsidP="00545EFC">
            <w:pPr>
              <w:widowControl w:val="0"/>
              <w:suppressAutoHyphens/>
              <w:autoSpaceDE w:val="0"/>
              <w:autoSpaceDN w:val="0"/>
              <w:adjustRightInd w:val="0"/>
              <w:spacing w:line="240" w:lineRule="auto"/>
              <w:jc w:val="both"/>
              <w:rPr>
                <w:rFonts w:ascii="Times New Roman" w:hAnsi="Times New Roman" w:cs="Times New Roman"/>
                <w:spacing w:val="-3"/>
                <w:sz w:val="24"/>
                <w:szCs w:val="24"/>
              </w:rPr>
            </w:pPr>
            <w:r w:rsidRPr="00EB3A58">
              <w:rPr>
                <w:rFonts w:ascii="Times New Roman" w:hAnsi="Times New Roman" w:cs="Times New Roman"/>
                <w:spacing w:val="-3"/>
                <w:sz w:val="24"/>
                <w:szCs w:val="24"/>
              </w:rPr>
              <w:t>Подрядчик обязан выполнить работы в соответствии с техническими регламентами, национальными стандартами, сводами правил и другими действующими нормативными актами.</w:t>
            </w:r>
          </w:p>
          <w:p w:rsidR="00545EFC" w:rsidRPr="00EB3A58" w:rsidRDefault="00545EFC" w:rsidP="00545EFC">
            <w:pPr>
              <w:widowControl w:val="0"/>
              <w:suppressAutoHyphens/>
              <w:autoSpaceDE w:val="0"/>
              <w:autoSpaceDN w:val="0"/>
              <w:adjustRightInd w:val="0"/>
              <w:spacing w:line="240" w:lineRule="auto"/>
              <w:jc w:val="both"/>
              <w:rPr>
                <w:rFonts w:ascii="Times New Roman" w:hAnsi="Times New Roman" w:cs="Times New Roman"/>
                <w:spacing w:val="-3"/>
                <w:sz w:val="24"/>
                <w:szCs w:val="24"/>
              </w:rPr>
            </w:pPr>
            <w:r w:rsidRPr="00EB3A58">
              <w:rPr>
                <w:rFonts w:ascii="Times New Roman" w:hAnsi="Times New Roman" w:cs="Times New Roman"/>
                <w:spacing w:val="-3"/>
                <w:sz w:val="24"/>
                <w:szCs w:val="24"/>
              </w:rPr>
              <w:t>Работы, выполненные Подрядчиком с отступлением от требований описания объекта закупки и/или не соответствующие описанию объекта закупки, приемке и оплате заказчиком не подлежат.</w:t>
            </w:r>
          </w:p>
          <w:p w:rsidR="00545EFC" w:rsidRPr="00EB3A58" w:rsidRDefault="00545EFC" w:rsidP="00545EFC">
            <w:pPr>
              <w:widowControl w:val="0"/>
              <w:suppressLineNumbers/>
              <w:suppressAutoHyphens/>
              <w:spacing w:line="240" w:lineRule="auto"/>
              <w:jc w:val="both"/>
              <w:textAlignment w:val="baseline"/>
              <w:rPr>
                <w:rFonts w:ascii="Times New Roman" w:eastAsia="Andale Sans UI" w:hAnsi="Times New Roman" w:cs="Times New Roman"/>
                <w:kern w:val="1"/>
                <w:sz w:val="24"/>
                <w:szCs w:val="24"/>
                <w:lang w:val="de-DE" w:eastAsia="fa-IR" w:bidi="fa-IR"/>
              </w:rPr>
            </w:pPr>
            <w:proofErr w:type="spellStart"/>
            <w:r w:rsidRPr="00EB3A58">
              <w:rPr>
                <w:rFonts w:ascii="Times New Roman" w:eastAsia="Andale Sans UI" w:hAnsi="Times New Roman" w:cs="Times New Roman"/>
                <w:kern w:val="1"/>
                <w:sz w:val="24"/>
                <w:szCs w:val="24"/>
                <w:lang w:val="de-DE" w:eastAsia="fa-IR" w:bidi="fa-IR"/>
              </w:rPr>
              <w:t>При</w:t>
            </w:r>
            <w:proofErr w:type="spellEnd"/>
            <w:r w:rsidRPr="00EB3A58">
              <w:rPr>
                <w:rFonts w:ascii="Times New Roman" w:eastAsia="Andale Sans UI" w:hAnsi="Times New Roman" w:cs="Times New Roman"/>
                <w:kern w:val="1"/>
                <w:sz w:val="24"/>
                <w:szCs w:val="24"/>
                <w:lang w:val="de-DE" w:eastAsia="fa-IR" w:bidi="fa-IR"/>
              </w:rPr>
              <w:t xml:space="preserve"> </w:t>
            </w:r>
            <w:proofErr w:type="spellStart"/>
            <w:r w:rsidRPr="00EB3A58">
              <w:rPr>
                <w:rFonts w:ascii="Times New Roman" w:eastAsia="Andale Sans UI" w:hAnsi="Times New Roman" w:cs="Times New Roman"/>
                <w:kern w:val="1"/>
                <w:sz w:val="24"/>
                <w:szCs w:val="24"/>
                <w:lang w:val="de-DE" w:eastAsia="fa-IR" w:bidi="fa-IR"/>
              </w:rPr>
              <w:t>возникновении</w:t>
            </w:r>
            <w:proofErr w:type="spellEnd"/>
            <w:r w:rsidRPr="00EB3A58">
              <w:rPr>
                <w:rFonts w:ascii="Times New Roman" w:eastAsia="Andale Sans UI" w:hAnsi="Times New Roman" w:cs="Times New Roman"/>
                <w:kern w:val="1"/>
                <w:sz w:val="24"/>
                <w:szCs w:val="24"/>
                <w:lang w:val="de-DE" w:eastAsia="fa-IR" w:bidi="fa-IR"/>
              </w:rPr>
              <w:t xml:space="preserve"> </w:t>
            </w:r>
            <w:proofErr w:type="spellStart"/>
            <w:r w:rsidRPr="00EB3A58">
              <w:rPr>
                <w:rFonts w:ascii="Times New Roman" w:eastAsia="Andale Sans UI" w:hAnsi="Times New Roman" w:cs="Times New Roman"/>
                <w:kern w:val="1"/>
                <w:sz w:val="24"/>
                <w:szCs w:val="24"/>
                <w:lang w:val="de-DE" w:eastAsia="fa-IR" w:bidi="fa-IR"/>
              </w:rPr>
              <w:t>аварийных</w:t>
            </w:r>
            <w:proofErr w:type="spellEnd"/>
            <w:r w:rsidRPr="00EB3A58">
              <w:rPr>
                <w:rFonts w:ascii="Times New Roman" w:eastAsia="Andale Sans UI" w:hAnsi="Times New Roman" w:cs="Times New Roman"/>
                <w:kern w:val="1"/>
                <w:sz w:val="24"/>
                <w:szCs w:val="24"/>
                <w:lang w:val="de-DE" w:eastAsia="fa-IR" w:bidi="fa-IR"/>
              </w:rPr>
              <w:t xml:space="preserve"> </w:t>
            </w:r>
            <w:proofErr w:type="spellStart"/>
            <w:r w:rsidRPr="00EB3A58">
              <w:rPr>
                <w:rFonts w:ascii="Times New Roman" w:eastAsia="Andale Sans UI" w:hAnsi="Times New Roman" w:cs="Times New Roman"/>
                <w:kern w:val="1"/>
                <w:sz w:val="24"/>
                <w:szCs w:val="24"/>
                <w:lang w:val="de-DE" w:eastAsia="fa-IR" w:bidi="fa-IR"/>
              </w:rPr>
              <w:t>ситуаций</w:t>
            </w:r>
            <w:proofErr w:type="spellEnd"/>
            <w:r w:rsidRPr="00EB3A58">
              <w:rPr>
                <w:rFonts w:ascii="Times New Roman" w:eastAsia="Andale Sans UI" w:hAnsi="Times New Roman" w:cs="Times New Roman"/>
                <w:kern w:val="1"/>
                <w:sz w:val="24"/>
                <w:szCs w:val="24"/>
                <w:lang w:val="de-DE" w:eastAsia="fa-IR" w:bidi="fa-IR"/>
              </w:rPr>
              <w:t xml:space="preserve"> </w:t>
            </w:r>
            <w:proofErr w:type="spellStart"/>
            <w:r w:rsidRPr="00EB3A58">
              <w:rPr>
                <w:rFonts w:ascii="Times New Roman" w:eastAsia="Andale Sans UI" w:hAnsi="Times New Roman" w:cs="Times New Roman"/>
                <w:kern w:val="1"/>
                <w:sz w:val="24"/>
                <w:szCs w:val="24"/>
                <w:lang w:val="de-DE" w:eastAsia="fa-IR" w:bidi="fa-IR"/>
              </w:rPr>
              <w:t>Подрядчик</w:t>
            </w:r>
            <w:proofErr w:type="spellEnd"/>
            <w:r w:rsidRPr="00EB3A58">
              <w:rPr>
                <w:rFonts w:ascii="Times New Roman" w:eastAsia="Andale Sans UI" w:hAnsi="Times New Roman" w:cs="Times New Roman"/>
                <w:kern w:val="1"/>
                <w:sz w:val="24"/>
                <w:szCs w:val="24"/>
                <w:lang w:val="de-DE" w:eastAsia="fa-IR" w:bidi="fa-IR"/>
              </w:rPr>
              <w:t xml:space="preserve"> </w:t>
            </w:r>
            <w:proofErr w:type="spellStart"/>
            <w:r w:rsidRPr="00EB3A58">
              <w:rPr>
                <w:rFonts w:ascii="Times New Roman" w:eastAsia="Andale Sans UI" w:hAnsi="Times New Roman" w:cs="Times New Roman"/>
                <w:kern w:val="1"/>
                <w:sz w:val="24"/>
                <w:szCs w:val="24"/>
                <w:lang w:val="de-DE" w:eastAsia="fa-IR" w:bidi="fa-IR"/>
              </w:rPr>
              <w:t>должен</w:t>
            </w:r>
            <w:proofErr w:type="spellEnd"/>
            <w:r w:rsidRPr="00EB3A58">
              <w:rPr>
                <w:rFonts w:ascii="Times New Roman" w:eastAsia="Andale Sans UI" w:hAnsi="Times New Roman" w:cs="Times New Roman"/>
                <w:kern w:val="1"/>
                <w:sz w:val="24"/>
                <w:szCs w:val="24"/>
                <w:lang w:val="de-DE" w:eastAsia="fa-IR" w:bidi="fa-IR"/>
              </w:rPr>
              <w:t xml:space="preserve"> </w:t>
            </w:r>
            <w:proofErr w:type="spellStart"/>
            <w:r w:rsidRPr="00EB3A58">
              <w:rPr>
                <w:rFonts w:ascii="Times New Roman" w:eastAsia="Andale Sans UI" w:hAnsi="Times New Roman" w:cs="Times New Roman"/>
                <w:kern w:val="1"/>
                <w:sz w:val="24"/>
                <w:szCs w:val="24"/>
                <w:lang w:val="de-DE" w:eastAsia="fa-IR" w:bidi="fa-IR"/>
              </w:rPr>
              <w:t>немедленно</w:t>
            </w:r>
            <w:proofErr w:type="spellEnd"/>
            <w:r w:rsidRPr="00EB3A58">
              <w:rPr>
                <w:rFonts w:ascii="Times New Roman" w:eastAsia="Andale Sans UI" w:hAnsi="Times New Roman" w:cs="Times New Roman"/>
                <w:kern w:val="1"/>
                <w:sz w:val="24"/>
                <w:szCs w:val="24"/>
                <w:lang w:val="de-DE" w:eastAsia="fa-IR" w:bidi="fa-IR"/>
              </w:rPr>
              <w:t xml:space="preserve"> </w:t>
            </w:r>
            <w:proofErr w:type="spellStart"/>
            <w:r w:rsidRPr="00EB3A58">
              <w:rPr>
                <w:rFonts w:ascii="Times New Roman" w:eastAsia="Andale Sans UI" w:hAnsi="Times New Roman" w:cs="Times New Roman"/>
                <w:kern w:val="1"/>
                <w:sz w:val="24"/>
                <w:szCs w:val="24"/>
                <w:lang w:val="de-DE" w:eastAsia="fa-IR" w:bidi="fa-IR"/>
              </w:rPr>
              <w:t>сообщать</w:t>
            </w:r>
            <w:proofErr w:type="spellEnd"/>
            <w:r w:rsidRPr="00EB3A58">
              <w:rPr>
                <w:rFonts w:ascii="Times New Roman" w:eastAsia="Andale Sans UI" w:hAnsi="Times New Roman" w:cs="Times New Roman"/>
                <w:kern w:val="1"/>
                <w:sz w:val="24"/>
                <w:szCs w:val="24"/>
                <w:lang w:val="de-DE" w:eastAsia="fa-IR" w:bidi="fa-IR"/>
              </w:rPr>
              <w:t xml:space="preserve"> </w:t>
            </w:r>
            <w:proofErr w:type="spellStart"/>
            <w:r w:rsidRPr="00EB3A58">
              <w:rPr>
                <w:rFonts w:ascii="Times New Roman" w:eastAsia="Andale Sans UI" w:hAnsi="Times New Roman" w:cs="Times New Roman"/>
                <w:kern w:val="1"/>
                <w:sz w:val="24"/>
                <w:szCs w:val="24"/>
                <w:lang w:val="de-DE" w:eastAsia="fa-IR" w:bidi="fa-IR"/>
              </w:rPr>
              <w:t>информацию</w:t>
            </w:r>
            <w:proofErr w:type="spellEnd"/>
            <w:r w:rsidRPr="00EB3A58">
              <w:rPr>
                <w:rFonts w:ascii="Times New Roman" w:eastAsia="Andale Sans UI" w:hAnsi="Times New Roman" w:cs="Times New Roman"/>
                <w:kern w:val="1"/>
                <w:sz w:val="24"/>
                <w:szCs w:val="24"/>
                <w:lang w:val="de-DE" w:eastAsia="fa-IR" w:bidi="fa-IR"/>
              </w:rPr>
              <w:t xml:space="preserve"> в ЕДДС МБУ «АСЦ» и </w:t>
            </w:r>
            <w:proofErr w:type="spellStart"/>
            <w:r w:rsidRPr="00EB3A58">
              <w:rPr>
                <w:rFonts w:ascii="Times New Roman" w:eastAsia="Andale Sans UI" w:hAnsi="Times New Roman" w:cs="Times New Roman"/>
                <w:kern w:val="1"/>
                <w:sz w:val="24"/>
                <w:szCs w:val="24"/>
                <w:lang w:val="de-DE" w:eastAsia="fa-IR" w:bidi="fa-IR"/>
              </w:rPr>
              <w:t>принимать</w:t>
            </w:r>
            <w:proofErr w:type="spellEnd"/>
            <w:r w:rsidRPr="00EB3A58">
              <w:rPr>
                <w:rFonts w:ascii="Times New Roman" w:eastAsia="Andale Sans UI" w:hAnsi="Times New Roman" w:cs="Times New Roman"/>
                <w:kern w:val="1"/>
                <w:sz w:val="24"/>
                <w:szCs w:val="24"/>
                <w:lang w:val="de-DE" w:eastAsia="fa-IR" w:bidi="fa-IR"/>
              </w:rPr>
              <w:t xml:space="preserve"> </w:t>
            </w:r>
            <w:proofErr w:type="spellStart"/>
            <w:r w:rsidRPr="00EB3A58">
              <w:rPr>
                <w:rFonts w:ascii="Times New Roman" w:eastAsia="Andale Sans UI" w:hAnsi="Times New Roman" w:cs="Times New Roman"/>
                <w:kern w:val="1"/>
                <w:sz w:val="24"/>
                <w:szCs w:val="24"/>
                <w:lang w:val="de-DE" w:eastAsia="fa-IR" w:bidi="fa-IR"/>
              </w:rPr>
              <w:t>меры</w:t>
            </w:r>
            <w:proofErr w:type="spellEnd"/>
            <w:r w:rsidRPr="00EB3A58">
              <w:rPr>
                <w:rFonts w:ascii="Times New Roman" w:eastAsia="Andale Sans UI" w:hAnsi="Times New Roman" w:cs="Times New Roman"/>
                <w:kern w:val="1"/>
                <w:sz w:val="24"/>
                <w:szCs w:val="24"/>
                <w:lang w:val="de-DE" w:eastAsia="fa-IR" w:bidi="fa-IR"/>
              </w:rPr>
              <w:t xml:space="preserve"> </w:t>
            </w:r>
            <w:proofErr w:type="spellStart"/>
            <w:r w:rsidRPr="00EB3A58">
              <w:rPr>
                <w:rFonts w:ascii="Times New Roman" w:eastAsia="Andale Sans UI" w:hAnsi="Times New Roman" w:cs="Times New Roman"/>
                <w:kern w:val="1"/>
                <w:sz w:val="24"/>
                <w:szCs w:val="24"/>
                <w:lang w:val="de-DE" w:eastAsia="fa-IR" w:bidi="fa-IR"/>
              </w:rPr>
              <w:t>по</w:t>
            </w:r>
            <w:proofErr w:type="spellEnd"/>
            <w:r w:rsidRPr="00EB3A58">
              <w:rPr>
                <w:rFonts w:ascii="Times New Roman" w:eastAsia="Andale Sans UI" w:hAnsi="Times New Roman" w:cs="Times New Roman"/>
                <w:kern w:val="1"/>
                <w:sz w:val="24"/>
                <w:szCs w:val="24"/>
                <w:lang w:val="de-DE" w:eastAsia="fa-IR" w:bidi="fa-IR"/>
              </w:rPr>
              <w:t xml:space="preserve"> </w:t>
            </w:r>
            <w:proofErr w:type="spellStart"/>
            <w:r w:rsidRPr="00EB3A58">
              <w:rPr>
                <w:rFonts w:ascii="Times New Roman" w:eastAsia="Andale Sans UI" w:hAnsi="Times New Roman" w:cs="Times New Roman"/>
                <w:kern w:val="1"/>
                <w:sz w:val="24"/>
                <w:szCs w:val="24"/>
                <w:lang w:val="de-DE" w:eastAsia="fa-IR" w:bidi="fa-IR"/>
              </w:rPr>
              <w:t>ликвидации</w:t>
            </w:r>
            <w:proofErr w:type="spellEnd"/>
            <w:r w:rsidRPr="00EB3A58">
              <w:rPr>
                <w:rFonts w:ascii="Times New Roman" w:eastAsia="Andale Sans UI" w:hAnsi="Times New Roman" w:cs="Times New Roman"/>
                <w:kern w:val="1"/>
                <w:sz w:val="24"/>
                <w:szCs w:val="24"/>
                <w:lang w:val="de-DE" w:eastAsia="fa-IR" w:bidi="fa-IR"/>
              </w:rPr>
              <w:t xml:space="preserve"> </w:t>
            </w:r>
            <w:proofErr w:type="spellStart"/>
            <w:r w:rsidRPr="00EB3A58">
              <w:rPr>
                <w:rFonts w:ascii="Times New Roman" w:eastAsia="Andale Sans UI" w:hAnsi="Times New Roman" w:cs="Times New Roman"/>
                <w:kern w:val="1"/>
                <w:sz w:val="24"/>
                <w:szCs w:val="24"/>
                <w:lang w:val="de-DE" w:eastAsia="fa-IR" w:bidi="fa-IR"/>
              </w:rPr>
              <w:t>аварийной</w:t>
            </w:r>
            <w:proofErr w:type="spellEnd"/>
            <w:r w:rsidRPr="00EB3A58">
              <w:rPr>
                <w:rFonts w:ascii="Times New Roman" w:eastAsia="Andale Sans UI" w:hAnsi="Times New Roman" w:cs="Times New Roman"/>
                <w:kern w:val="1"/>
                <w:sz w:val="24"/>
                <w:szCs w:val="24"/>
                <w:lang w:val="de-DE" w:eastAsia="fa-IR" w:bidi="fa-IR"/>
              </w:rPr>
              <w:t xml:space="preserve"> </w:t>
            </w:r>
            <w:proofErr w:type="spellStart"/>
            <w:r w:rsidRPr="00EB3A58">
              <w:rPr>
                <w:rFonts w:ascii="Times New Roman" w:eastAsia="Andale Sans UI" w:hAnsi="Times New Roman" w:cs="Times New Roman"/>
                <w:kern w:val="1"/>
                <w:sz w:val="24"/>
                <w:szCs w:val="24"/>
                <w:lang w:val="de-DE" w:eastAsia="fa-IR" w:bidi="fa-IR"/>
              </w:rPr>
              <w:t>ситуации</w:t>
            </w:r>
            <w:proofErr w:type="spellEnd"/>
            <w:r w:rsidRPr="00EB3A58">
              <w:rPr>
                <w:rFonts w:ascii="Times New Roman" w:eastAsia="Andale Sans UI" w:hAnsi="Times New Roman" w:cs="Times New Roman"/>
                <w:kern w:val="1"/>
                <w:sz w:val="24"/>
                <w:szCs w:val="24"/>
                <w:lang w:val="de-DE" w:eastAsia="fa-IR" w:bidi="fa-IR"/>
              </w:rPr>
              <w:t>.</w:t>
            </w:r>
          </w:p>
          <w:p w:rsidR="00545EFC" w:rsidRPr="00EB3A58" w:rsidRDefault="00545EFC" w:rsidP="00545EFC">
            <w:pPr>
              <w:suppressLineNumbers/>
              <w:suppressAutoHyphens/>
              <w:spacing w:line="240" w:lineRule="auto"/>
              <w:jc w:val="both"/>
              <w:textAlignment w:val="baseline"/>
              <w:rPr>
                <w:rFonts w:ascii="Times New Roman" w:eastAsia="Andale Sans UI" w:hAnsi="Times New Roman" w:cs="Times New Roman"/>
                <w:kern w:val="1"/>
                <w:sz w:val="24"/>
                <w:szCs w:val="24"/>
                <w:lang w:eastAsia="fa-IR" w:bidi="fa-IR"/>
              </w:rPr>
            </w:pPr>
            <w:r w:rsidRPr="00EB3A58">
              <w:rPr>
                <w:rFonts w:ascii="Times New Roman" w:hAnsi="Times New Roman" w:cs="Times New Roman"/>
                <w:spacing w:val="-3"/>
                <w:sz w:val="24"/>
                <w:szCs w:val="24"/>
              </w:rPr>
              <w:t xml:space="preserve">Подрядчик обязан осуществлять организацию работ на строительной площадке Объекта, уборку мест производства, ежедневный вывоз за пределы строительной площадки строительного мусора. Вывоз излишних материалов, </w:t>
            </w:r>
            <w:r w:rsidRPr="00EB3A58">
              <w:rPr>
                <w:rFonts w:ascii="Times New Roman" w:hAnsi="Times New Roman" w:cs="Times New Roman"/>
                <w:spacing w:val="-3"/>
                <w:sz w:val="24"/>
                <w:szCs w:val="24"/>
              </w:rPr>
              <w:lastRenderedPageBreak/>
              <w:t>образовавшихся в процессе выполнения работ, оборудования, в том числе обеспечить охрану стройплощадки и сохранность Объекта до его передачи эксплуатирующей организации. Также Подрядчик обязуется обеспечить безопасность труда, безопасность строительных работ для окружающей среды и населения и выполнение требований органов местного самоуправления, действующих в пределах их компетенции, по поддержанию порядка на прилегающей к стройплощадке территории.</w:t>
            </w:r>
          </w:p>
          <w:p w:rsidR="00D850DC" w:rsidRPr="00EB3A58" w:rsidRDefault="00545EFC" w:rsidP="00545EFC">
            <w:pPr>
              <w:suppressLineNumbers/>
              <w:suppressAutoHyphens/>
              <w:spacing w:line="240" w:lineRule="auto"/>
              <w:jc w:val="both"/>
              <w:textAlignment w:val="baseline"/>
              <w:rPr>
                <w:rFonts w:ascii="Times New Roman" w:hAnsi="Times New Roman" w:cs="Times New Roman"/>
                <w:spacing w:val="-3"/>
                <w:sz w:val="24"/>
                <w:szCs w:val="24"/>
              </w:rPr>
            </w:pPr>
            <w:r w:rsidRPr="00EB3A58">
              <w:rPr>
                <w:rFonts w:ascii="Times New Roman" w:eastAsia="Andale Sans UI" w:hAnsi="Times New Roman" w:cs="Times New Roman"/>
                <w:kern w:val="1"/>
                <w:sz w:val="24"/>
                <w:szCs w:val="24"/>
                <w:lang w:eastAsia="fa-IR" w:bidi="fa-IR"/>
              </w:rPr>
              <w:t>Подрядчик обязан в</w:t>
            </w:r>
            <w:proofErr w:type="spellStart"/>
            <w:r w:rsidRPr="00EB3A58">
              <w:rPr>
                <w:rFonts w:ascii="Times New Roman" w:eastAsia="Andale Sans UI" w:hAnsi="Times New Roman" w:cs="Times New Roman"/>
                <w:kern w:val="1"/>
                <w:sz w:val="24"/>
                <w:szCs w:val="24"/>
                <w:lang w:val="de-DE" w:eastAsia="fa-IR" w:bidi="fa-IR"/>
              </w:rPr>
              <w:t>ыполнять</w:t>
            </w:r>
            <w:proofErr w:type="spellEnd"/>
            <w:r w:rsidRPr="00EB3A58">
              <w:rPr>
                <w:rFonts w:ascii="Times New Roman" w:eastAsia="Andale Sans UI" w:hAnsi="Times New Roman" w:cs="Times New Roman"/>
                <w:kern w:val="1"/>
                <w:sz w:val="24"/>
                <w:szCs w:val="24"/>
                <w:lang w:val="de-DE" w:eastAsia="fa-IR" w:bidi="fa-IR"/>
              </w:rPr>
              <w:t xml:space="preserve"> </w:t>
            </w:r>
            <w:proofErr w:type="spellStart"/>
            <w:r w:rsidRPr="00EB3A58">
              <w:rPr>
                <w:rFonts w:ascii="Times New Roman" w:eastAsia="Andale Sans UI" w:hAnsi="Times New Roman" w:cs="Times New Roman"/>
                <w:kern w:val="1"/>
                <w:sz w:val="24"/>
                <w:szCs w:val="24"/>
                <w:lang w:val="de-DE" w:eastAsia="fa-IR" w:bidi="fa-IR"/>
              </w:rPr>
              <w:t>работы</w:t>
            </w:r>
            <w:proofErr w:type="spellEnd"/>
            <w:r w:rsidRPr="00EB3A58">
              <w:rPr>
                <w:rFonts w:ascii="Times New Roman" w:eastAsia="Andale Sans UI" w:hAnsi="Times New Roman" w:cs="Times New Roman"/>
                <w:kern w:val="1"/>
                <w:sz w:val="24"/>
                <w:szCs w:val="24"/>
                <w:lang w:eastAsia="fa-IR" w:bidi="fa-IR"/>
              </w:rPr>
              <w:t xml:space="preserve">, не создавая неудобства и не предоставлять угрозу жизни и здоровью гражданам, проживающим на территории городского </w:t>
            </w:r>
            <w:r w:rsidRPr="00EB3A58">
              <w:rPr>
                <w:rFonts w:ascii="Times New Roman" w:eastAsia="Andale Sans UI" w:hAnsi="Times New Roman" w:cs="Times New Roman"/>
                <w:kern w:val="1"/>
                <w:sz w:val="24"/>
                <w:szCs w:val="24"/>
                <w:lang w:val="de-DE" w:eastAsia="fa-IR" w:bidi="fa-IR"/>
              </w:rPr>
              <w:t xml:space="preserve">округа </w:t>
            </w:r>
            <w:proofErr w:type="spellStart"/>
            <w:r w:rsidRPr="00EB3A58">
              <w:rPr>
                <w:rFonts w:ascii="Times New Roman" w:eastAsia="Andale Sans UI" w:hAnsi="Times New Roman" w:cs="Times New Roman"/>
                <w:kern w:val="1"/>
                <w:sz w:val="24"/>
                <w:szCs w:val="24"/>
                <w:lang w:val="de-DE" w:eastAsia="fa-IR" w:bidi="fa-IR"/>
              </w:rPr>
              <w:t>город</w:t>
            </w:r>
            <w:proofErr w:type="spellEnd"/>
            <w:r w:rsidRPr="00EB3A58">
              <w:rPr>
                <w:rFonts w:ascii="Times New Roman" w:eastAsia="Andale Sans UI" w:hAnsi="Times New Roman" w:cs="Times New Roman"/>
                <w:kern w:val="1"/>
                <w:sz w:val="24"/>
                <w:szCs w:val="24"/>
                <w:lang w:val="de-DE" w:eastAsia="fa-IR" w:bidi="fa-IR"/>
              </w:rPr>
              <w:t xml:space="preserve"> Нововоронеж.</w:t>
            </w:r>
            <w:r w:rsidRPr="00EB3A58">
              <w:rPr>
                <w:rFonts w:ascii="Times New Roman" w:eastAsia="Andale Sans UI" w:hAnsi="Times New Roman" w:cs="Times New Roman"/>
                <w:kern w:val="1"/>
                <w:sz w:val="24"/>
                <w:szCs w:val="24"/>
                <w:lang w:eastAsia="fa-IR" w:bidi="fa-IR"/>
              </w:rPr>
              <w:t xml:space="preserve"> В случае нанесения ущерба, причинения вреда здоровью людям, связанным с проведением Подрядчиком работ по контракту, нести ответственность в установленном законом порядке в полном объеме.</w:t>
            </w:r>
          </w:p>
        </w:tc>
      </w:tr>
      <w:tr w:rsidR="00545EFC" w:rsidRPr="00EB3A58" w:rsidTr="0020112B">
        <w:trPr>
          <w:trHeight w:val="6785"/>
        </w:trPr>
        <w:tc>
          <w:tcPr>
            <w:tcW w:w="1529" w:type="pct"/>
          </w:tcPr>
          <w:p w:rsidR="00545EFC" w:rsidRPr="00EB3A58" w:rsidRDefault="00545EFC" w:rsidP="0020112B">
            <w:pPr>
              <w:widowControl w:val="0"/>
              <w:suppressAutoHyphens/>
              <w:rPr>
                <w:rFonts w:ascii="Times New Roman" w:hAnsi="Times New Roman" w:cs="Times New Roman"/>
                <w:spacing w:val="-3"/>
                <w:sz w:val="24"/>
                <w:szCs w:val="24"/>
              </w:rPr>
            </w:pPr>
            <w:r w:rsidRPr="00EB3A58">
              <w:rPr>
                <w:rFonts w:ascii="Times New Roman" w:hAnsi="Times New Roman" w:cs="Times New Roman"/>
                <w:spacing w:val="-3"/>
                <w:sz w:val="24"/>
                <w:szCs w:val="24"/>
              </w:rPr>
              <w:lastRenderedPageBreak/>
              <w:t>Основные объемы выполняемых работ</w:t>
            </w:r>
          </w:p>
        </w:tc>
        <w:tc>
          <w:tcPr>
            <w:tcW w:w="3471" w:type="pct"/>
          </w:tcPr>
          <w:p w:rsidR="00545EFC" w:rsidRPr="00EB3A58" w:rsidRDefault="00545EFC" w:rsidP="0020112B">
            <w:pPr>
              <w:pStyle w:val="a6"/>
              <w:widowControl w:val="0"/>
              <w:numPr>
                <w:ilvl w:val="0"/>
                <w:numId w:val="1"/>
              </w:numPr>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r w:rsidRPr="00EB3A58">
              <w:rPr>
                <w:rFonts w:ascii="Times New Roman" w:hAnsi="Times New Roman" w:cs="Times New Roman"/>
                <w:spacing w:val="-3"/>
                <w:sz w:val="24"/>
                <w:szCs w:val="24"/>
              </w:rPr>
              <w:t>Подготовительные работы:</w:t>
            </w:r>
          </w:p>
          <w:p w:rsidR="00545EFC" w:rsidRDefault="00545EFC" w:rsidP="0020112B">
            <w:pPr>
              <w:widowControl w:val="0"/>
              <w:suppressAutoHyphens/>
              <w:autoSpaceDE w:val="0"/>
              <w:autoSpaceDN w:val="0"/>
              <w:adjustRightInd w:val="0"/>
              <w:spacing w:line="240" w:lineRule="auto"/>
              <w:rPr>
                <w:rFonts w:ascii="Times New Roman" w:hAnsi="Times New Roman" w:cs="Times New Roman"/>
                <w:spacing w:val="-3"/>
                <w:sz w:val="24"/>
                <w:szCs w:val="24"/>
              </w:rPr>
            </w:pPr>
            <w:r w:rsidRPr="00EB3A58">
              <w:rPr>
                <w:rFonts w:ascii="Times New Roman" w:hAnsi="Times New Roman" w:cs="Times New Roman"/>
                <w:spacing w:val="-3"/>
                <w:sz w:val="24"/>
                <w:szCs w:val="24"/>
              </w:rPr>
              <w:t xml:space="preserve">- </w:t>
            </w:r>
            <w:r>
              <w:rPr>
                <w:rFonts w:ascii="Times New Roman" w:hAnsi="Times New Roman" w:cs="Times New Roman"/>
                <w:sz w:val="24"/>
                <w:szCs w:val="24"/>
              </w:rPr>
              <w:t>установка временного ограждения территории благоустройства;</w:t>
            </w:r>
          </w:p>
          <w:p w:rsidR="00545EFC" w:rsidRPr="00EB3A58" w:rsidRDefault="00545EFC" w:rsidP="0020112B">
            <w:pPr>
              <w:widowControl w:val="0"/>
              <w:suppressAutoHyphens/>
              <w:autoSpaceDE w:val="0"/>
              <w:autoSpaceDN w:val="0"/>
              <w:adjustRightInd w:val="0"/>
              <w:spacing w:line="240" w:lineRule="auto"/>
              <w:rPr>
                <w:rFonts w:ascii="Times New Roman" w:hAnsi="Times New Roman" w:cs="Times New Roman"/>
                <w:spacing w:val="-3"/>
                <w:sz w:val="24"/>
                <w:szCs w:val="24"/>
              </w:rPr>
            </w:pPr>
            <w:r>
              <w:rPr>
                <w:rFonts w:ascii="Times New Roman" w:hAnsi="Times New Roman" w:cs="Times New Roman"/>
                <w:spacing w:val="-3"/>
                <w:sz w:val="24"/>
                <w:szCs w:val="24"/>
              </w:rPr>
              <w:t>- установка паспорта объекта;</w:t>
            </w:r>
          </w:p>
          <w:p w:rsidR="00545EFC" w:rsidRPr="00EB3A58" w:rsidRDefault="00545EFC" w:rsidP="0020112B">
            <w:pPr>
              <w:widowControl w:val="0"/>
              <w:suppressAutoHyphens/>
              <w:autoSpaceDE w:val="0"/>
              <w:autoSpaceDN w:val="0"/>
              <w:adjustRightInd w:val="0"/>
              <w:spacing w:line="240" w:lineRule="auto"/>
              <w:rPr>
                <w:rFonts w:ascii="Times New Roman" w:hAnsi="Times New Roman" w:cs="Times New Roman"/>
                <w:spacing w:val="-3"/>
                <w:sz w:val="24"/>
                <w:szCs w:val="24"/>
              </w:rPr>
            </w:pPr>
            <w:r w:rsidRPr="00EB3A58">
              <w:rPr>
                <w:rFonts w:ascii="Times New Roman" w:hAnsi="Times New Roman" w:cs="Times New Roman"/>
                <w:spacing w:val="-3"/>
                <w:sz w:val="24"/>
                <w:szCs w:val="24"/>
              </w:rPr>
              <w:t xml:space="preserve">- </w:t>
            </w:r>
            <w:r>
              <w:rPr>
                <w:rFonts w:ascii="Times New Roman" w:hAnsi="Times New Roman" w:cs="Times New Roman"/>
                <w:sz w:val="24"/>
                <w:szCs w:val="24"/>
              </w:rPr>
              <w:t>устройство санитарно-бытовых помещений;</w:t>
            </w:r>
          </w:p>
          <w:p w:rsidR="00545EFC" w:rsidRPr="00EB3A58" w:rsidRDefault="00545EFC" w:rsidP="0020112B">
            <w:pPr>
              <w:widowControl w:val="0"/>
              <w:suppressAutoHyphens/>
              <w:autoSpaceDE w:val="0"/>
              <w:autoSpaceDN w:val="0"/>
              <w:adjustRightInd w:val="0"/>
              <w:spacing w:line="240" w:lineRule="auto"/>
              <w:rPr>
                <w:rFonts w:ascii="Times New Roman" w:hAnsi="Times New Roman" w:cs="Times New Roman"/>
                <w:spacing w:val="-3"/>
                <w:sz w:val="24"/>
                <w:szCs w:val="24"/>
              </w:rPr>
            </w:pPr>
            <w:r w:rsidRPr="00EB3A58">
              <w:rPr>
                <w:rFonts w:ascii="Times New Roman" w:hAnsi="Times New Roman" w:cs="Times New Roman"/>
                <w:spacing w:val="-3"/>
                <w:sz w:val="24"/>
                <w:szCs w:val="24"/>
              </w:rPr>
              <w:t xml:space="preserve">- </w:t>
            </w:r>
            <w:r>
              <w:rPr>
                <w:rFonts w:ascii="Times New Roman" w:hAnsi="Times New Roman" w:cs="Times New Roman"/>
                <w:sz w:val="24"/>
                <w:szCs w:val="24"/>
              </w:rPr>
              <w:t>геодезические разбивочные работы;</w:t>
            </w:r>
          </w:p>
          <w:p w:rsidR="00545EFC" w:rsidRPr="00EA287D" w:rsidRDefault="00545EFC" w:rsidP="0020112B">
            <w:pPr>
              <w:widowControl w:val="0"/>
              <w:suppressAutoHyphens/>
              <w:autoSpaceDE w:val="0"/>
              <w:autoSpaceDN w:val="0"/>
              <w:adjustRightInd w:val="0"/>
              <w:spacing w:line="240" w:lineRule="auto"/>
              <w:rPr>
                <w:rFonts w:ascii="Times New Roman" w:hAnsi="Times New Roman" w:cs="Times New Roman"/>
                <w:spacing w:val="-3"/>
                <w:sz w:val="24"/>
                <w:szCs w:val="24"/>
              </w:rPr>
            </w:pPr>
            <w:r w:rsidRPr="00EB3A58">
              <w:rPr>
                <w:rFonts w:ascii="Times New Roman" w:hAnsi="Times New Roman" w:cs="Times New Roman"/>
                <w:spacing w:val="-3"/>
                <w:sz w:val="24"/>
                <w:szCs w:val="24"/>
              </w:rPr>
              <w:t xml:space="preserve">- </w:t>
            </w:r>
            <w:r w:rsidRPr="00EA287D">
              <w:rPr>
                <w:rFonts w:ascii="Times New Roman" w:hAnsi="Times New Roman" w:cs="Times New Roman"/>
                <w:spacing w:val="-3"/>
                <w:sz w:val="24"/>
                <w:szCs w:val="24"/>
              </w:rPr>
              <w:t>организация общеплощадочного складского хозяйства;</w:t>
            </w:r>
          </w:p>
          <w:p w:rsidR="00545EFC" w:rsidRPr="00EB3A58" w:rsidRDefault="00545EFC" w:rsidP="0020112B">
            <w:pPr>
              <w:widowControl w:val="0"/>
              <w:suppressAutoHyphens/>
              <w:autoSpaceDE w:val="0"/>
              <w:autoSpaceDN w:val="0"/>
              <w:adjustRightInd w:val="0"/>
              <w:spacing w:line="240" w:lineRule="auto"/>
              <w:rPr>
                <w:rFonts w:ascii="Times New Roman" w:hAnsi="Times New Roman" w:cs="Times New Roman"/>
                <w:spacing w:val="-3"/>
                <w:sz w:val="24"/>
                <w:szCs w:val="24"/>
              </w:rPr>
            </w:pPr>
            <w:r w:rsidRPr="00EA287D">
              <w:rPr>
                <w:rFonts w:ascii="Times New Roman" w:hAnsi="Times New Roman" w:cs="Times New Roman"/>
                <w:spacing w:val="-3"/>
                <w:sz w:val="24"/>
                <w:szCs w:val="24"/>
              </w:rPr>
              <w:t>- демонтажные работы.</w:t>
            </w:r>
          </w:p>
          <w:p w:rsidR="00545EFC" w:rsidRPr="0020112B" w:rsidRDefault="00545EFC" w:rsidP="0020112B">
            <w:pPr>
              <w:pStyle w:val="a6"/>
              <w:widowControl w:val="0"/>
              <w:numPr>
                <w:ilvl w:val="0"/>
                <w:numId w:val="1"/>
              </w:numPr>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r w:rsidRPr="0020112B">
              <w:rPr>
                <w:rFonts w:ascii="Times New Roman" w:hAnsi="Times New Roman" w:cs="Times New Roman"/>
                <w:spacing w:val="-3"/>
                <w:sz w:val="24"/>
                <w:szCs w:val="24"/>
              </w:rPr>
              <w:t xml:space="preserve">Осуществление временного подключения Объекта к инженерным сетям, в том числе заключение договоров за свой счет с </w:t>
            </w:r>
            <w:proofErr w:type="spellStart"/>
            <w:r w:rsidRPr="0020112B">
              <w:rPr>
                <w:rFonts w:ascii="Times New Roman" w:hAnsi="Times New Roman" w:cs="Times New Roman"/>
                <w:spacing w:val="-3"/>
                <w:sz w:val="24"/>
                <w:szCs w:val="24"/>
              </w:rPr>
              <w:t>ресурсоснабжающими</w:t>
            </w:r>
            <w:proofErr w:type="spellEnd"/>
            <w:r w:rsidRPr="0020112B">
              <w:rPr>
                <w:rFonts w:ascii="Times New Roman" w:hAnsi="Times New Roman" w:cs="Times New Roman"/>
                <w:spacing w:val="-3"/>
                <w:sz w:val="24"/>
                <w:szCs w:val="24"/>
              </w:rPr>
              <w:t xml:space="preserve"> организациями на временное присоединение всех необходимых коммуникаций на период выполнения работ на строительной площадке в точках подключения в соответствии с проектом организации строительства и техническими условиями.</w:t>
            </w:r>
          </w:p>
          <w:p w:rsidR="00545EFC" w:rsidRPr="0020112B" w:rsidRDefault="00545EFC" w:rsidP="0020112B">
            <w:pPr>
              <w:pStyle w:val="a6"/>
              <w:widowControl w:val="0"/>
              <w:numPr>
                <w:ilvl w:val="0"/>
                <w:numId w:val="1"/>
              </w:numPr>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r w:rsidRPr="0020112B">
              <w:rPr>
                <w:rFonts w:ascii="Times New Roman" w:hAnsi="Times New Roman" w:cs="Times New Roman"/>
                <w:spacing w:val="-3"/>
                <w:sz w:val="24"/>
                <w:szCs w:val="24"/>
              </w:rPr>
              <w:t>Осуществление постоянного подключения Объекта к инженерным сетям всех необходимых для ввода в эксплуатацию коммуникаций в точках подключения, в соответствии с</w:t>
            </w:r>
            <w:r w:rsidR="0020112B" w:rsidRPr="0020112B">
              <w:rPr>
                <w:rFonts w:ascii="Times New Roman" w:hAnsi="Times New Roman" w:cs="Times New Roman"/>
                <w:spacing w:val="-3"/>
                <w:sz w:val="24"/>
                <w:szCs w:val="24"/>
              </w:rPr>
              <w:t>о сметной</w:t>
            </w:r>
            <w:r w:rsidRPr="0020112B">
              <w:rPr>
                <w:rFonts w:ascii="Times New Roman" w:hAnsi="Times New Roman" w:cs="Times New Roman"/>
                <w:spacing w:val="-3"/>
                <w:sz w:val="24"/>
                <w:szCs w:val="24"/>
              </w:rPr>
              <w:t xml:space="preserve"> документацией, выданными </w:t>
            </w:r>
            <w:proofErr w:type="spellStart"/>
            <w:r w:rsidRPr="0020112B">
              <w:rPr>
                <w:rFonts w:ascii="Times New Roman" w:hAnsi="Times New Roman" w:cs="Times New Roman"/>
                <w:spacing w:val="-3"/>
                <w:sz w:val="24"/>
                <w:szCs w:val="24"/>
              </w:rPr>
              <w:t>ресурсоснабжающими</w:t>
            </w:r>
            <w:proofErr w:type="spellEnd"/>
            <w:r w:rsidRPr="0020112B">
              <w:rPr>
                <w:rFonts w:ascii="Times New Roman" w:hAnsi="Times New Roman" w:cs="Times New Roman"/>
                <w:spacing w:val="-3"/>
                <w:sz w:val="24"/>
                <w:szCs w:val="24"/>
              </w:rPr>
              <w:t xml:space="preserve"> организациями.</w:t>
            </w:r>
          </w:p>
          <w:p w:rsidR="00545EFC" w:rsidRPr="0020112B" w:rsidRDefault="00545EFC" w:rsidP="0020112B">
            <w:pPr>
              <w:pStyle w:val="a6"/>
              <w:widowControl w:val="0"/>
              <w:numPr>
                <w:ilvl w:val="0"/>
                <w:numId w:val="1"/>
              </w:numPr>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r w:rsidRPr="0020112B">
              <w:rPr>
                <w:rFonts w:ascii="Times New Roman" w:hAnsi="Times New Roman" w:cs="Times New Roman"/>
                <w:spacing w:val="-3"/>
                <w:sz w:val="24"/>
                <w:szCs w:val="24"/>
              </w:rPr>
              <w:t xml:space="preserve">Строительно-монтажные работы выполнить в объеме сметной документации. </w:t>
            </w:r>
          </w:p>
          <w:p w:rsidR="00545EFC" w:rsidRPr="00EB3A58" w:rsidRDefault="00545EFC" w:rsidP="00166FBA">
            <w:pPr>
              <w:pStyle w:val="a6"/>
              <w:widowControl w:val="0"/>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p>
        </w:tc>
      </w:tr>
      <w:tr w:rsidR="00D850DC" w:rsidRPr="00EB3A58" w:rsidTr="0020112B">
        <w:tc>
          <w:tcPr>
            <w:tcW w:w="1529" w:type="pct"/>
            <w:tcBorders>
              <w:top w:val="single" w:sz="4" w:space="0" w:color="000000"/>
              <w:left w:val="single" w:sz="4" w:space="0" w:color="000000"/>
              <w:bottom w:val="single" w:sz="4" w:space="0" w:color="000000"/>
              <w:right w:val="nil"/>
            </w:tcBorders>
          </w:tcPr>
          <w:p w:rsidR="00D850DC" w:rsidRPr="00EB3A58" w:rsidRDefault="00D850DC" w:rsidP="0020112B">
            <w:pPr>
              <w:widowControl w:val="0"/>
              <w:suppressAutoHyphens/>
              <w:snapToGrid w:val="0"/>
              <w:rPr>
                <w:rFonts w:ascii="Times New Roman" w:eastAsia="Calibri" w:hAnsi="Times New Roman" w:cs="Times New Roman"/>
                <w:sz w:val="24"/>
                <w:szCs w:val="24"/>
                <w:lang w:eastAsia="ar-SA"/>
              </w:rPr>
            </w:pPr>
            <w:r w:rsidRPr="00EB3A58">
              <w:rPr>
                <w:rFonts w:ascii="Times New Roman" w:eastAsia="Calibri" w:hAnsi="Times New Roman" w:cs="Times New Roman"/>
                <w:sz w:val="24"/>
                <w:szCs w:val="24"/>
                <w:lang w:eastAsia="ar-SA"/>
              </w:rPr>
              <w:t>Основные функции Подрядчика</w:t>
            </w:r>
          </w:p>
        </w:tc>
        <w:tc>
          <w:tcPr>
            <w:tcW w:w="3471" w:type="pct"/>
            <w:tcBorders>
              <w:top w:val="single" w:sz="4" w:space="0" w:color="000000"/>
              <w:left w:val="single" w:sz="4" w:space="0" w:color="000000"/>
              <w:bottom w:val="single" w:sz="4" w:space="0" w:color="000000"/>
              <w:right w:val="single" w:sz="4" w:space="0" w:color="000000"/>
            </w:tcBorders>
          </w:tcPr>
          <w:p w:rsidR="00545EFC" w:rsidRPr="00EB3A58" w:rsidRDefault="00545EFC" w:rsidP="00545EFC">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z w:val="24"/>
                <w:szCs w:val="24"/>
              </w:rPr>
              <w:t xml:space="preserve">Назначает ответственных представителей Подрядчика, официально известив об этом в письменном виде заказчика с указанием предоставленных им полномочий. Лицо, непосредственно осуществляющее выполнение видов работ, предусмотренных муниципальным контрактом, для производства которых требуются специальные разрешения (лицензии) должно иметь вышеуказанные документы. Работы должны производиться специально обученным персоналом, квалификация которого должна подтверждаться </w:t>
            </w:r>
            <w:r w:rsidRPr="00EB3A58">
              <w:rPr>
                <w:rFonts w:ascii="Times New Roman" w:hAnsi="Times New Roman" w:cs="Times New Roman"/>
                <w:sz w:val="24"/>
                <w:szCs w:val="24"/>
              </w:rPr>
              <w:lastRenderedPageBreak/>
              <w:t xml:space="preserve">удостоверениями на право выполнения специальных работ (группа допуска по </w:t>
            </w:r>
            <w:proofErr w:type="spellStart"/>
            <w:r w:rsidRPr="00EB3A58">
              <w:rPr>
                <w:rFonts w:ascii="Times New Roman" w:hAnsi="Times New Roman" w:cs="Times New Roman"/>
                <w:sz w:val="24"/>
                <w:szCs w:val="24"/>
              </w:rPr>
              <w:t>электробезопасности</w:t>
            </w:r>
            <w:proofErr w:type="spellEnd"/>
            <w:r w:rsidRPr="00EB3A58">
              <w:rPr>
                <w:rFonts w:ascii="Times New Roman" w:hAnsi="Times New Roman" w:cs="Times New Roman"/>
                <w:sz w:val="24"/>
                <w:szCs w:val="24"/>
              </w:rPr>
              <w:t>, сварочные, огневые, на высоте, грузоподъемные и др.).</w:t>
            </w:r>
          </w:p>
          <w:p w:rsidR="00545EFC" w:rsidRPr="00EB3A58" w:rsidRDefault="00545EFC" w:rsidP="00545EFC">
            <w:pPr>
              <w:pStyle w:val="a6"/>
              <w:widowControl w:val="0"/>
              <w:suppressAutoHyphens/>
              <w:snapToGrid w:val="0"/>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z w:val="24"/>
                <w:szCs w:val="24"/>
              </w:rPr>
              <w:t>Номенклатура и количество машин, механизмов, оборудования, технологической оснастки, средств малой механизации, подмости, используемые при производстве работ, должны соответствовать требованиям, установленным в технологической или другой документации.</w:t>
            </w:r>
          </w:p>
          <w:p w:rsidR="00545EFC" w:rsidRPr="00EB3A58" w:rsidRDefault="00545EFC" w:rsidP="00545EFC">
            <w:pPr>
              <w:pStyle w:val="a6"/>
              <w:widowControl w:val="0"/>
              <w:suppressAutoHyphens/>
              <w:snapToGrid w:val="0"/>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z w:val="24"/>
                <w:szCs w:val="24"/>
              </w:rPr>
              <w:t>Электроинструменты, технологическая оснастка, и другое оборудование, используемое в процессе производства работ, должно быть испытано и проверено в установленном порядке.</w:t>
            </w:r>
          </w:p>
          <w:p w:rsidR="00545EFC" w:rsidRPr="00EB3A58" w:rsidRDefault="00545EFC" w:rsidP="00545EFC">
            <w:pPr>
              <w:pStyle w:val="a6"/>
              <w:widowControl w:val="0"/>
              <w:suppressAutoHyphens/>
              <w:snapToGrid w:val="0"/>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z w:val="24"/>
                <w:szCs w:val="24"/>
              </w:rPr>
              <w:t xml:space="preserve">Все материалы, используемые в работе должны соответствовать требованиям </w:t>
            </w:r>
            <w:proofErr w:type="spellStart"/>
            <w:r w:rsidRPr="00EB3A58">
              <w:rPr>
                <w:rFonts w:ascii="Times New Roman" w:hAnsi="Times New Roman" w:cs="Times New Roman"/>
                <w:sz w:val="24"/>
                <w:szCs w:val="24"/>
              </w:rPr>
              <w:t>ГОСТов</w:t>
            </w:r>
            <w:proofErr w:type="spellEnd"/>
            <w:r w:rsidRPr="00EB3A58">
              <w:rPr>
                <w:rFonts w:ascii="Times New Roman" w:hAnsi="Times New Roman" w:cs="Times New Roman"/>
                <w:sz w:val="24"/>
                <w:szCs w:val="24"/>
              </w:rPr>
              <w:t xml:space="preserve">, </w:t>
            </w:r>
            <w:proofErr w:type="spellStart"/>
            <w:r w:rsidRPr="00EB3A58">
              <w:rPr>
                <w:rFonts w:ascii="Times New Roman" w:hAnsi="Times New Roman" w:cs="Times New Roman"/>
                <w:sz w:val="24"/>
                <w:szCs w:val="24"/>
              </w:rPr>
              <w:t>СанПиН</w:t>
            </w:r>
            <w:proofErr w:type="spellEnd"/>
            <w:r w:rsidRPr="00EB3A58">
              <w:rPr>
                <w:rFonts w:ascii="Times New Roman" w:hAnsi="Times New Roman" w:cs="Times New Roman"/>
                <w:sz w:val="24"/>
                <w:szCs w:val="24"/>
              </w:rPr>
              <w:t xml:space="preserve">, СП и </w:t>
            </w:r>
            <w:proofErr w:type="spellStart"/>
            <w:r w:rsidRPr="00EB3A58">
              <w:rPr>
                <w:rFonts w:ascii="Times New Roman" w:hAnsi="Times New Roman" w:cs="Times New Roman"/>
                <w:sz w:val="24"/>
                <w:szCs w:val="24"/>
              </w:rPr>
              <w:t>СНиП</w:t>
            </w:r>
            <w:proofErr w:type="spellEnd"/>
            <w:r w:rsidRPr="00EB3A58">
              <w:rPr>
                <w:rFonts w:ascii="Times New Roman" w:hAnsi="Times New Roman" w:cs="Times New Roman"/>
                <w:sz w:val="24"/>
                <w:szCs w:val="24"/>
              </w:rPr>
              <w:t>, иметь сертификаты соответствия и иные документы, удостоверяющие их происхождение, качество, сроки годности.</w:t>
            </w:r>
          </w:p>
          <w:p w:rsidR="00545EFC" w:rsidRPr="00EB3A58" w:rsidRDefault="00545EFC" w:rsidP="00545EFC">
            <w:pPr>
              <w:pStyle w:val="a6"/>
              <w:widowControl w:val="0"/>
              <w:suppressAutoHyphens/>
              <w:snapToGrid w:val="0"/>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z w:val="24"/>
                <w:szCs w:val="24"/>
              </w:rPr>
              <w:t>Генподрядчик на момент выполнения строительно-монтажных работ должен иметь все необходимые разрешения, требуемые для производства работ.</w:t>
            </w:r>
          </w:p>
          <w:p w:rsidR="00545EFC" w:rsidRPr="00EB3A58" w:rsidRDefault="00545EFC" w:rsidP="00545EFC">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z w:val="24"/>
                <w:szCs w:val="24"/>
              </w:rPr>
              <w:t xml:space="preserve">В течение 10 календарных дней с момента заключения контракта разрабатывает проект производства работ (ППР) и утверждает его заказчиком. </w:t>
            </w:r>
            <w:proofErr w:type="gramStart"/>
            <w:r w:rsidRPr="00EB3A58">
              <w:rPr>
                <w:rFonts w:ascii="Times New Roman" w:hAnsi="Times New Roman" w:cs="Times New Roman"/>
                <w:sz w:val="24"/>
                <w:szCs w:val="24"/>
              </w:rPr>
              <w:t>Разрабатывает технологические карты, схемы и указания по производству работ, схемы операционного контроля, графики, основные положения по производству строительных и монтажных работ, а также иные документы, в которых содержатся решения по организации строительного производства и технологии строительно-монтажных работ, оформленные, согласованные, утвержденные и зарегистрированные в соответствии с правилами, действующими в организациях, разрабатывающих, утверждающих и согласующих эти документы.</w:t>
            </w:r>
            <w:proofErr w:type="gramEnd"/>
          </w:p>
          <w:p w:rsidR="00545EFC" w:rsidRPr="00EB3A58" w:rsidRDefault="00545EFC" w:rsidP="00545EFC">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z w:val="24"/>
                <w:szCs w:val="24"/>
              </w:rPr>
              <w:t>Осуществляет создание геодезической разбивочной основы выноса в натуру границ участка, осей сооружения, трасс инженерных коммуникаций, а также границ стройплощадки с составлением акта.</w:t>
            </w:r>
          </w:p>
          <w:p w:rsidR="00545EFC" w:rsidRPr="00EB3A58" w:rsidRDefault="00545EFC" w:rsidP="00545EFC">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z w:val="24"/>
                <w:szCs w:val="24"/>
              </w:rPr>
              <w:t>Выполняет подготовительные работы. Организовывает строительную площадку и до начала работ ограждает выделенную территорию строительной площадки и выделяет опасные зоны с установкой предохранительных защитных ограждений и знаков безопасности, в том числе за границей стройки. При въезде на площадку устанавливает согласованные с заказчиком информационные щиты с указанием наименования Объекта, названия застройщика (заказчика), исполнителя работ (Подрядчика), фамилий, должностей и номеров телефонов ответственных производителей работ по Объекту.</w:t>
            </w:r>
          </w:p>
          <w:p w:rsidR="00545EFC" w:rsidRPr="00EB3A58" w:rsidRDefault="00545EFC" w:rsidP="00545EFC">
            <w:pPr>
              <w:pStyle w:val="a6"/>
              <w:widowControl w:val="0"/>
              <w:suppressAutoHyphens/>
              <w:snapToGrid w:val="0"/>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z w:val="24"/>
                <w:szCs w:val="24"/>
              </w:rPr>
              <w:t xml:space="preserve">Подрядчик несет все затраты на устройство временных присоединений коммуникаций на период выполнения работ на строительной площадке и вновь построенных коммуникаций в точках подключения, при этом заключая и </w:t>
            </w:r>
            <w:r w:rsidRPr="00EB3A58">
              <w:rPr>
                <w:rFonts w:ascii="Times New Roman" w:hAnsi="Times New Roman" w:cs="Times New Roman"/>
                <w:sz w:val="24"/>
                <w:szCs w:val="24"/>
              </w:rPr>
              <w:lastRenderedPageBreak/>
              <w:t>оплачивая договоры на потребляемые энергоресурсы на период строительства, до момента передачи построенного Объекта эксплуатирующей организации.</w:t>
            </w:r>
          </w:p>
          <w:p w:rsidR="00545EFC" w:rsidRPr="00EB3A58" w:rsidRDefault="00545EFC" w:rsidP="00545EFC">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pacing w:val="-3"/>
                <w:sz w:val="24"/>
                <w:szCs w:val="24"/>
              </w:rPr>
              <w:t>Обеспечивает доступ на территорию проведения работ представителям Заказчика,</w:t>
            </w:r>
            <w:r w:rsidR="00637395">
              <w:rPr>
                <w:rFonts w:ascii="Times New Roman" w:hAnsi="Times New Roman" w:cs="Times New Roman"/>
                <w:spacing w:val="-3"/>
                <w:sz w:val="24"/>
                <w:szCs w:val="24"/>
              </w:rPr>
              <w:t xml:space="preserve"> </w:t>
            </w:r>
            <w:r w:rsidRPr="00EB3A58">
              <w:rPr>
                <w:rFonts w:ascii="Times New Roman" w:hAnsi="Times New Roman" w:cs="Times New Roman"/>
                <w:spacing w:val="-3"/>
                <w:sz w:val="24"/>
                <w:szCs w:val="24"/>
              </w:rPr>
              <w:t>строительного контроля, предоставляет им необходимую документацию.</w:t>
            </w:r>
          </w:p>
          <w:p w:rsidR="00545EFC" w:rsidRPr="00EB3A58" w:rsidRDefault="00545EFC" w:rsidP="00545EFC">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z w:val="24"/>
                <w:szCs w:val="24"/>
              </w:rPr>
              <w:t xml:space="preserve">По мере готовности работ и конструкций, </w:t>
            </w:r>
            <w:proofErr w:type="gramStart"/>
            <w:r w:rsidRPr="00EB3A58">
              <w:rPr>
                <w:rFonts w:ascii="Times New Roman" w:hAnsi="Times New Roman" w:cs="Times New Roman"/>
                <w:sz w:val="24"/>
                <w:szCs w:val="24"/>
              </w:rPr>
              <w:t>показатели</w:t>
            </w:r>
            <w:proofErr w:type="gramEnd"/>
            <w:r w:rsidRPr="00EB3A58">
              <w:rPr>
                <w:rFonts w:ascii="Times New Roman" w:hAnsi="Times New Roman" w:cs="Times New Roman"/>
                <w:sz w:val="24"/>
                <w:szCs w:val="24"/>
              </w:rPr>
              <w:t xml:space="preserve"> качества которых в соответствии с технологией строительства не могут быть проконтролированы после выполнения последующих работ, лицо, осуществляющее строительство, в сроки по договоренности, но не позднее чем за три рабочих дня, извещает заказчика, представителей организации, осуществляющей строительный контроль о сроках выполнения соответствующей процедуры оценки соответствия. В случае выявления недостатков они должны быть устранены с составлением соответствующих актов или внесением записи в журнал работ. До устранения выявленных недостатков и оформления соответствующих актов выполнение последующих работ недопустимо.</w:t>
            </w:r>
          </w:p>
          <w:p w:rsidR="00545EFC" w:rsidRPr="00EB3A58" w:rsidRDefault="00545EFC" w:rsidP="00545EFC">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z w:val="24"/>
                <w:szCs w:val="24"/>
              </w:rPr>
              <w:t xml:space="preserve">Ведет журналы производства работ, вносит в них записи о ходе выполнения работ и иные сведения о работах ежедневно. </w:t>
            </w:r>
          </w:p>
          <w:p w:rsidR="00545EFC" w:rsidRPr="00EB3A58" w:rsidRDefault="00545EFC" w:rsidP="00545EFC">
            <w:pPr>
              <w:pStyle w:val="a6"/>
              <w:widowControl w:val="0"/>
              <w:numPr>
                <w:ilvl w:val="0"/>
                <w:numId w:val="2"/>
              </w:numPr>
              <w:suppressAutoHyphens/>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z w:val="24"/>
                <w:szCs w:val="24"/>
              </w:rPr>
              <w:t>Обеспечивает охрану строительной площадки, Объекта, зданий и помещений с ТМЦ, в том числе ТМЦ заказчика до момента передачи построенного Объекта эксплуатирующей организации и на период устранения недостатков.</w:t>
            </w:r>
          </w:p>
          <w:p w:rsidR="00545EFC" w:rsidRPr="00EB3A58" w:rsidRDefault="00545EFC" w:rsidP="00545EFC">
            <w:pPr>
              <w:pStyle w:val="a6"/>
              <w:widowControl w:val="0"/>
              <w:numPr>
                <w:ilvl w:val="0"/>
                <w:numId w:val="2"/>
              </w:numPr>
              <w:suppressAutoHyphens/>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z w:val="24"/>
                <w:szCs w:val="24"/>
              </w:rPr>
              <w:t xml:space="preserve">По завершении </w:t>
            </w:r>
            <w:r>
              <w:rPr>
                <w:rFonts w:ascii="Times New Roman" w:hAnsi="Times New Roman" w:cs="Times New Roman"/>
                <w:sz w:val="24"/>
                <w:szCs w:val="24"/>
              </w:rPr>
              <w:t>работ</w:t>
            </w:r>
            <w:r w:rsidRPr="00EB3A58">
              <w:rPr>
                <w:rFonts w:ascii="Times New Roman" w:hAnsi="Times New Roman" w:cs="Times New Roman"/>
                <w:sz w:val="24"/>
                <w:szCs w:val="24"/>
              </w:rPr>
              <w:t xml:space="preserve"> выполняет оценку его соответствия требованиям действующего законодательства, технических регламентов, а также, при необходимости, сдачу завершенного строительством Объекта административным (надзорным, контролирующим и прочим) государственным органам.</w:t>
            </w:r>
          </w:p>
          <w:p w:rsidR="00545EFC" w:rsidRPr="00EB3A58" w:rsidRDefault="00545EFC" w:rsidP="00545EFC">
            <w:pPr>
              <w:pStyle w:val="a6"/>
              <w:widowControl w:val="0"/>
              <w:numPr>
                <w:ilvl w:val="0"/>
                <w:numId w:val="2"/>
              </w:numPr>
              <w:suppressAutoHyphens/>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pacing w:val="-3"/>
                <w:sz w:val="24"/>
                <w:szCs w:val="24"/>
              </w:rPr>
              <w:t>Повреждения, нанесенные природной среде в зоне временного отвода в результате проведения работ, проезда строительного транспорта, стоянки машин, складирования материалов и т.д., должны быть устранены Исполнителем к моменту сдачи объекта в эксплуатацию.</w:t>
            </w:r>
          </w:p>
          <w:p w:rsidR="00545EFC" w:rsidRPr="00EB3A58" w:rsidRDefault="00545EFC" w:rsidP="00545EFC">
            <w:pPr>
              <w:pStyle w:val="a6"/>
              <w:widowControl w:val="0"/>
              <w:numPr>
                <w:ilvl w:val="0"/>
                <w:numId w:val="2"/>
              </w:numPr>
              <w:suppressAutoHyphens/>
              <w:spacing w:line="240" w:lineRule="auto"/>
              <w:ind w:left="0" w:firstLine="0"/>
              <w:contextualSpacing w:val="0"/>
              <w:rPr>
                <w:rFonts w:ascii="Times New Roman" w:eastAsia="Calibri" w:hAnsi="Times New Roman" w:cs="Times New Roman"/>
                <w:sz w:val="24"/>
                <w:szCs w:val="24"/>
                <w:lang w:eastAsia="ar-SA"/>
              </w:rPr>
            </w:pPr>
            <w:r w:rsidRPr="00EB3A58">
              <w:rPr>
                <w:rFonts w:ascii="Times New Roman" w:hAnsi="Times New Roman" w:cs="Times New Roman"/>
                <w:spacing w:val="-3"/>
                <w:sz w:val="24"/>
                <w:szCs w:val="24"/>
              </w:rPr>
              <w:t xml:space="preserve">Вывозит в пятидневный срок со дня окончания работ за пределы строительной площадки, принадлежащие Подрядчику строительную технику, оборудование, инвентарь, инструменты, строительные материалы, временные сооружения и другое имущество, а также очищает объект от ремонтного мусора. </w:t>
            </w:r>
          </w:p>
          <w:p w:rsidR="00D850DC" w:rsidRPr="00EB3A58" w:rsidRDefault="00545EFC" w:rsidP="00545EFC">
            <w:pPr>
              <w:pStyle w:val="a6"/>
              <w:widowControl w:val="0"/>
              <w:suppressAutoHyphens/>
              <w:spacing w:line="240" w:lineRule="auto"/>
              <w:ind w:left="0" w:firstLine="0"/>
              <w:contextualSpacing w:val="0"/>
              <w:rPr>
                <w:rFonts w:ascii="Times New Roman" w:eastAsia="Calibri" w:hAnsi="Times New Roman" w:cs="Times New Roman"/>
                <w:sz w:val="24"/>
                <w:szCs w:val="24"/>
                <w:lang w:eastAsia="ar-SA"/>
              </w:rPr>
            </w:pPr>
            <w:r w:rsidRPr="00EB3A58">
              <w:rPr>
                <w:rFonts w:ascii="Times New Roman" w:hAnsi="Times New Roman" w:cs="Times New Roman"/>
                <w:spacing w:val="-3"/>
                <w:sz w:val="24"/>
                <w:szCs w:val="24"/>
              </w:rPr>
              <w:t xml:space="preserve">13. </w:t>
            </w:r>
            <w:r w:rsidRPr="00EB3A58">
              <w:rPr>
                <w:rFonts w:ascii="Times New Roman" w:hAnsi="Times New Roman" w:cs="Times New Roman"/>
                <w:sz w:val="24"/>
                <w:szCs w:val="24"/>
              </w:rPr>
              <w:t>Подрядчик обязан возместить заказчику сумму расходов, произведенных заказчиком в связи с исполнением предписаний административных (надзорных, контролирующих и прочих) государственных органов, а также сумм штрафов, выплаченных заказчиком в результате привлечения последнего к административной ответственности по вине Подрядчика или его субподрядчика/поставщика.</w:t>
            </w:r>
          </w:p>
        </w:tc>
      </w:tr>
      <w:tr w:rsidR="00D850DC" w:rsidRPr="00EB3A58" w:rsidTr="0020112B">
        <w:tc>
          <w:tcPr>
            <w:tcW w:w="1529" w:type="pct"/>
          </w:tcPr>
          <w:p w:rsidR="00D850DC" w:rsidRPr="00EB3A58" w:rsidRDefault="00D850DC" w:rsidP="0020112B">
            <w:pPr>
              <w:widowControl w:val="0"/>
              <w:suppressAutoHyphens/>
              <w:rPr>
                <w:rFonts w:ascii="Times New Roman" w:hAnsi="Times New Roman" w:cs="Times New Roman"/>
                <w:spacing w:val="-3"/>
                <w:sz w:val="24"/>
                <w:szCs w:val="24"/>
              </w:rPr>
            </w:pPr>
            <w:r w:rsidRPr="00EB3A58">
              <w:rPr>
                <w:rFonts w:ascii="Times New Roman" w:eastAsia="Calibri" w:hAnsi="Times New Roman" w:cs="Times New Roman"/>
                <w:sz w:val="24"/>
                <w:szCs w:val="24"/>
                <w:lang w:eastAsia="ar-SA"/>
              </w:rPr>
              <w:lastRenderedPageBreak/>
              <w:t>Основные условия выполнения работ</w:t>
            </w:r>
          </w:p>
        </w:tc>
        <w:tc>
          <w:tcPr>
            <w:tcW w:w="3471" w:type="pct"/>
          </w:tcPr>
          <w:p w:rsidR="00545EFC" w:rsidRPr="00EB3A58" w:rsidRDefault="00545EFC" w:rsidP="00545EFC">
            <w:pPr>
              <w:widowControl w:val="0"/>
              <w:suppressAutoHyphens/>
              <w:snapToGrid w:val="0"/>
              <w:spacing w:line="240" w:lineRule="auto"/>
              <w:jc w:val="both"/>
              <w:rPr>
                <w:rFonts w:ascii="Times New Roman" w:hAnsi="Times New Roman" w:cs="Times New Roman"/>
                <w:sz w:val="24"/>
                <w:szCs w:val="24"/>
              </w:rPr>
            </w:pPr>
            <w:r w:rsidRPr="00EB3A58">
              <w:rPr>
                <w:rFonts w:ascii="Times New Roman" w:hAnsi="Times New Roman" w:cs="Times New Roman"/>
                <w:sz w:val="24"/>
                <w:szCs w:val="24"/>
              </w:rPr>
              <w:t>Производство работ должно выполняться методами (способами), не приводящими к появлению новых и (или) развитию существующих опасных природных процессов и явлений и исключающими возникновение угрозы причинения вреда жизни или здоровью людей, имуществу физических или юридических лиц, государственному или муниципальному имуществу, окружающей среде, жизни и здоровью животных и растений.</w:t>
            </w:r>
          </w:p>
          <w:p w:rsidR="00D850DC" w:rsidRPr="00EB3A58" w:rsidRDefault="00545EFC" w:rsidP="00790875">
            <w:pPr>
              <w:pStyle w:val="a6"/>
              <w:widowControl w:val="0"/>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r w:rsidRPr="00EB3A58">
              <w:rPr>
                <w:rFonts w:ascii="Times New Roman" w:hAnsi="Times New Roman" w:cs="Times New Roman"/>
                <w:sz w:val="24"/>
                <w:szCs w:val="24"/>
              </w:rPr>
              <w:t xml:space="preserve">На Объекте должен осуществляться строительный контроль Подрядчиком в соответствии с нормативно-правовыми актами, с применением средств измерений утвержденного типа, прошедших проверку по аттестованным в необходимых случаях методикам измерений, в том числе </w:t>
            </w:r>
            <w:proofErr w:type="gramStart"/>
            <w:r w:rsidRPr="00EB3A58">
              <w:rPr>
                <w:rFonts w:ascii="Times New Roman" w:hAnsi="Times New Roman" w:cs="Times New Roman"/>
                <w:sz w:val="24"/>
                <w:szCs w:val="24"/>
              </w:rPr>
              <w:t>контроль за</w:t>
            </w:r>
            <w:proofErr w:type="gramEnd"/>
            <w:r w:rsidRPr="00EB3A58">
              <w:rPr>
                <w:rFonts w:ascii="Times New Roman" w:hAnsi="Times New Roman" w:cs="Times New Roman"/>
                <w:sz w:val="24"/>
                <w:szCs w:val="24"/>
              </w:rPr>
              <w:t xml:space="preserve"> соответствием применяемых строительных материалов и изделий требованиям технических регламентов, а также иными нормативно-правовыми актами.</w:t>
            </w:r>
          </w:p>
        </w:tc>
      </w:tr>
      <w:tr w:rsidR="00545EFC" w:rsidRPr="00EB3A58" w:rsidTr="0020112B">
        <w:tc>
          <w:tcPr>
            <w:tcW w:w="1529" w:type="pct"/>
          </w:tcPr>
          <w:p w:rsidR="00545EFC" w:rsidRPr="00EB3A58" w:rsidRDefault="00545EFC" w:rsidP="0020112B">
            <w:pPr>
              <w:widowControl w:val="0"/>
              <w:suppressAutoHyphens/>
              <w:rPr>
                <w:rFonts w:ascii="Times New Roman" w:eastAsia="Calibri" w:hAnsi="Times New Roman" w:cs="Times New Roman"/>
                <w:sz w:val="24"/>
                <w:szCs w:val="24"/>
                <w:lang w:eastAsia="ar-SA"/>
              </w:rPr>
            </w:pPr>
            <w:r w:rsidRPr="00EB3A58">
              <w:rPr>
                <w:rFonts w:ascii="Times New Roman" w:eastAsia="Calibri" w:hAnsi="Times New Roman" w:cs="Times New Roman"/>
                <w:sz w:val="24"/>
                <w:szCs w:val="24"/>
                <w:lang w:eastAsia="ar-SA"/>
              </w:rPr>
              <w:t>Обеспечение материалами и оборудованием для производства работ</w:t>
            </w:r>
          </w:p>
        </w:tc>
        <w:tc>
          <w:tcPr>
            <w:tcW w:w="3471" w:type="pct"/>
          </w:tcPr>
          <w:p w:rsidR="00545EFC" w:rsidRPr="00EB3A58" w:rsidRDefault="00545EFC" w:rsidP="0020112B">
            <w:pPr>
              <w:widowControl w:val="0"/>
              <w:suppressAutoHyphens/>
              <w:spacing w:line="240" w:lineRule="auto"/>
              <w:jc w:val="both"/>
              <w:rPr>
                <w:rFonts w:ascii="Times New Roman" w:hAnsi="Times New Roman" w:cs="Times New Roman"/>
                <w:sz w:val="24"/>
                <w:szCs w:val="24"/>
              </w:rPr>
            </w:pPr>
            <w:r w:rsidRPr="00EB3A58">
              <w:rPr>
                <w:rFonts w:ascii="Times New Roman" w:hAnsi="Times New Roman" w:cs="Times New Roman"/>
                <w:sz w:val="24"/>
                <w:szCs w:val="24"/>
              </w:rPr>
              <w:t>Подрядчик отвечает за складирование и хранение применяемых (приобретаемых и изготавливаемых собственными силами) материалов, изделий и конструкций в соответствии с требованиями стандартов и технических условий на эти материалы, изделия и конструкции. Если выявлены нарушения установленных правил складирования и хранения, то Подрядчик должен немедленно их устранить. Применение неправильно складированных и хранимых материалов и изделий должно быть приостановлено до решения вопроса о возможности их применения без ущерба качеству строительства заказчиком с пр</w:t>
            </w:r>
            <w:r w:rsidR="00790875">
              <w:rPr>
                <w:rFonts w:ascii="Times New Roman" w:hAnsi="Times New Roman" w:cs="Times New Roman"/>
                <w:sz w:val="24"/>
                <w:szCs w:val="24"/>
              </w:rPr>
              <w:t>ивлечением, при необходимости</w:t>
            </w:r>
            <w:r w:rsidRPr="00EB3A58">
              <w:rPr>
                <w:rFonts w:ascii="Times New Roman" w:hAnsi="Times New Roman" w:cs="Times New Roman"/>
                <w:sz w:val="24"/>
                <w:szCs w:val="24"/>
              </w:rPr>
              <w:t xml:space="preserve">. Это решение должно быть </w:t>
            </w:r>
            <w:proofErr w:type="spellStart"/>
            <w:r w:rsidRPr="00EB3A58">
              <w:rPr>
                <w:rFonts w:ascii="Times New Roman" w:hAnsi="Times New Roman" w:cs="Times New Roman"/>
                <w:sz w:val="24"/>
                <w:szCs w:val="24"/>
              </w:rPr>
              <w:t>задокументировано</w:t>
            </w:r>
            <w:proofErr w:type="spellEnd"/>
            <w:r w:rsidRPr="00EB3A58">
              <w:rPr>
                <w:rFonts w:ascii="Times New Roman" w:hAnsi="Times New Roman" w:cs="Times New Roman"/>
                <w:sz w:val="24"/>
                <w:szCs w:val="24"/>
              </w:rPr>
              <w:t>.</w:t>
            </w:r>
          </w:p>
          <w:p w:rsidR="00545EFC" w:rsidRPr="00EB3A58" w:rsidRDefault="00545EFC" w:rsidP="008E0732">
            <w:pPr>
              <w:widowControl w:val="0"/>
              <w:suppressAutoHyphens/>
              <w:snapToGrid w:val="0"/>
              <w:spacing w:line="240" w:lineRule="auto"/>
              <w:jc w:val="both"/>
              <w:rPr>
                <w:rFonts w:ascii="Times New Roman" w:hAnsi="Times New Roman" w:cs="Times New Roman"/>
                <w:sz w:val="24"/>
                <w:szCs w:val="24"/>
              </w:rPr>
            </w:pPr>
            <w:r w:rsidRPr="00EB3A58">
              <w:rPr>
                <w:rFonts w:ascii="Times New Roman" w:hAnsi="Times New Roman" w:cs="Times New Roman"/>
                <w:sz w:val="24"/>
                <w:szCs w:val="24"/>
              </w:rPr>
              <w:t>Подрядчик обязан обеспечить целостность и сохранность оборудования, поставляемого на Объект организациями-поставщиками, до момента передачи эксплуатирующей организации. Осуществлять взаимодействие с поставщиками специализированного оборудования, обеспечивая выполнение монтажных/демонтажных и иных работ, необходимость в которых может возникнуть в процессе установки и подключения силами поставщиков такого оборудования. Подрядчик несет ответственность за ненадлежащее качество используемых сил и средств (использование некачественных строительных механизмов и инвентаря, неподготовленных работников и т.д.).</w:t>
            </w:r>
          </w:p>
        </w:tc>
      </w:tr>
      <w:tr w:rsidR="00545EFC" w:rsidRPr="00EB3A58" w:rsidTr="0020112B">
        <w:tc>
          <w:tcPr>
            <w:tcW w:w="1529" w:type="pct"/>
          </w:tcPr>
          <w:p w:rsidR="00545EFC" w:rsidRPr="00EB3A58" w:rsidRDefault="00545EFC" w:rsidP="0020112B">
            <w:pPr>
              <w:widowControl w:val="0"/>
              <w:suppressAutoHyphens/>
              <w:rPr>
                <w:rFonts w:ascii="Times New Roman" w:eastAsia="Calibri" w:hAnsi="Times New Roman" w:cs="Times New Roman"/>
                <w:sz w:val="24"/>
                <w:szCs w:val="24"/>
                <w:lang w:eastAsia="ar-SA"/>
              </w:rPr>
            </w:pPr>
            <w:r w:rsidRPr="00EB3A58">
              <w:rPr>
                <w:rFonts w:ascii="Times New Roman" w:eastAsia="Calibri" w:hAnsi="Times New Roman" w:cs="Times New Roman"/>
                <w:sz w:val="24"/>
                <w:szCs w:val="24"/>
                <w:lang w:eastAsia="ar-SA"/>
              </w:rPr>
              <w:t>Требования к выполнению работ</w:t>
            </w:r>
          </w:p>
        </w:tc>
        <w:tc>
          <w:tcPr>
            <w:tcW w:w="3471" w:type="pct"/>
          </w:tcPr>
          <w:p w:rsidR="00545EFC" w:rsidRPr="00EB3A58" w:rsidRDefault="00545EFC" w:rsidP="0020112B">
            <w:pPr>
              <w:widowControl w:val="0"/>
              <w:suppressAutoHyphens/>
              <w:snapToGrid w:val="0"/>
              <w:spacing w:line="240" w:lineRule="auto"/>
              <w:jc w:val="both"/>
              <w:rPr>
                <w:rFonts w:ascii="Times New Roman" w:eastAsia="Calibri" w:hAnsi="Times New Roman" w:cs="Times New Roman"/>
                <w:sz w:val="24"/>
                <w:szCs w:val="24"/>
                <w:lang w:eastAsia="ar-SA"/>
              </w:rPr>
            </w:pPr>
            <w:r w:rsidRPr="00EB3A58">
              <w:rPr>
                <w:rFonts w:ascii="Times New Roman" w:eastAsia="Calibri" w:hAnsi="Times New Roman" w:cs="Times New Roman"/>
                <w:sz w:val="24"/>
                <w:szCs w:val="24"/>
                <w:lang w:eastAsia="ar-SA"/>
              </w:rPr>
              <w:t xml:space="preserve">1. </w:t>
            </w:r>
            <w:proofErr w:type="gramStart"/>
            <w:r w:rsidRPr="00EB3A58">
              <w:rPr>
                <w:rFonts w:ascii="Times New Roman" w:eastAsia="Calibri" w:hAnsi="Times New Roman" w:cs="Times New Roman"/>
                <w:sz w:val="24"/>
                <w:szCs w:val="24"/>
                <w:lang w:eastAsia="ar-SA"/>
              </w:rPr>
              <w:t xml:space="preserve">Работы на Объекте осуществляются в соответствии с ППР, </w:t>
            </w:r>
            <w:r w:rsidRPr="00EB3A58">
              <w:rPr>
                <w:rFonts w:ascii="Times New Roman" w:hAnsi="Times New Roman" w:cs="Times New Roman"/>
                <w:sz w:val="24"/>
                <w:szCs w:val="24"/>
              </w:rPr>
              <w:t>выполненному подрядной организацией в соответствии с СП 48.13330.2019.</w:t>
            </w:r>
            <w:proofErr w:type="gramEnd"/>
          </w:p>
          <w:p w:rsidR="00545EFC" w:rsidRPr="00EB3A58" w:rsidRDefault="00545EFC" w:rsidP="0020112B">
            <w:pPr>
              <w:widowControl w:val="0"/>
              <w:suppressAutoHyphens/>
              <w:autoSpaceDE w:val="0"/>
              <w:spacing w:line="240" w:lineRule="auto"/>
              <w:jc w:val="both"/>
              <w:rPr>
                <w:rFonts w:ascii="Times New Roman" w:eastAsia="Calibri" w:hAnsi="Times New Roman" w:cs="Times New Roman"/>
                <w:sz w:val="24"/>
                <w:szCs w:val="24"/>
                <w:lang w:eastAsia="ar-SA"/>
              </w:rPr>
            </w:pPr>
            <w:r w:rsidRPr="00EB3A58">
              <w:rPr>
                <w:rFonts w:ascii="Times New Roman" w:eastAsia="Calibri" w:hAnsi="Times New Roman" w:cs="Times New Roman"/>
                <w:sz w:val="24"/>
                <w:szCs w:val="24"/>
                <w:lang w:eastAsia="ar-SA"/>
              </w:rPr>
              <w:t xml:space="preserve">2. На основе сметной документации Подрядчик готовит схемы расположения разбиваемых в натуре осей. </w:t>
            </w:r>
          </w:p>
          <w:p w:rsidR="00545EFC" w:rsidRPr="00EB3A58" w:rsidRDefault="00545EFC" w:rsidP="0020112B">
            <w:pPr>
              <w:widowControl w:val="0"/>
              <w:suppressAutoHyphens/>
              <w:autoSpaceDE w:val="0"/>
              <w:spacing w:line="240" w:lineRule="auto"/>
              <w:jc w:val="both"/>
              <w:rPr>
                <w:rFonts w:ascii="Times New Roman" w:eastAsia="Calibri" w:hAnsi="Times New Roman" w:cs="Times New Roman"/>
                <w:sz w:val="24"/>
                <w:szCs w:val="24"/>
                <w:lang w:eastAsia="ar-SA"/>
              </w:rPr>
            </w:pPr>
            <w:r w:rsidRPr="00EB3A58">
              <w:rPr>
                <w:rFonts w:ascii="Times New Roman" w:eastAsia="Calibri" w:hAnsi="Times New Roman" w:cs="Times New Roman"/>
                <w:sz w:val="24"/>
                <w:szCs w:val="24"/>
                <w:lang w:eastAsia="ar-SA"/>
              </w:rPr>
              <w:t xml:space="preserve">3. Работы на </w:t>
            </w:r>
            <w:proofErr w:type="gramStart"/>
            <w:r w:rsidRPr="00EB3A58">
              <w:rPr>
                <w:rFonts w:ascii="Times New Roman" w:eastAsia="Calibri" w:hAnsi="Times New Roman" w:cs="Times New Roman"/>
                <w:sz w:val="24"/>
                <w:szCs w:val="24"/>
                <w:lang w:eastAsia="ar-SA"/>
              </w:rPr>
              <w:t>Объекте</w:t>
            </w:r>
            <w:proofErr w:type="gramEnd"/>
            <w:r w:rsidRPr="00EB3A58">
              <w:rPr>
                <w:rFonts w:ascii="Times New Roman" w:eastAsia="Calibri" w:hAnsi="Times New Roman" w:cs="Times New Roman"/>
                <w:sz w:val="24"/>
                <w:szCs w:val="24"/>
                <w:lang w:eastAsia="ar-SA"/>
              </w:rPr>
              <w:t xml:space="preserve"> должны производиться с соблюдением </w:t>
            </w:r>
            <w:r w:rsidRPr="00EB3A58">
              <w:rPr>
                <w:rFonts w:ascii="Times New Roman" w:eastAsia="Calibri" w:hAnsi="Times New Roman" w:cs="Times New Roman"/>
                <w:sz w:val="24"/>
                <w:szCs w:val="24"/>
                <w:lang w:eastAsia="ar-SA"/>
              </w:rPr>
              <w:br/>
              <w:t xml:space="preserve">техники безопасности, обеспечением безопасных условий труда, противопожарных мероприятий. </w:t>
            </w:r>
          </w:p>
          <w:p w:rsidR="00545EFC" w:rsidRPr="00EB3A58" w:rsidRDefault="00545EFC" w:rsidP="0020112B">
            <w:pPr>
              <w:widowControl w:val="0"/>
              <w:suppressAutoHyphens/>
              <w:autoSpaceDE w:val="0"/>
              <w:spacing w:line="240" w:lineRule="auto"/>
              <w:jc w:val="both"/>
              <w:rPr>
                <w:rFonts w:ascii="Times New Roman" w:eastAsia="Calibri" w:hAnsi="Times New Roman" w:cs="Times New Roman"/>
                <w:sz w:val="24"/>
                <w:szCs w:val="24"/>
                <w:lang w:eastAsia="ar-SA"/>
              </w:rPr>
            </w:pPr>
            <w:r w:rsidRPr="00EB3A58">
              <w:rPr>
                <w:rFonts w:ascii="Times New Roman" w:eastAsia="Calibri" w:hAnsi="Times New Roman" w:cs="Times New Roman"/>
                <w:sz w:val="24"/>
                <w:szCs w:val="24"/>
                <w:lang w:eastAsia="ar-SA"/>
              </w:rPr>
              <w:lastRenderedPageBreak/>
              <w:t xml:space="preserve">Подрядчик обеспечивает в ходе проведения работ </w:t>
            </w:r>
            <w:r w:rsidRPr="00EB3A58">
              <w:rPr>
                <w:rFonts w:ascii="Times New Roman" w:eastAsia="Calibri" w:hAnsi="Times New Roman" w:cs="Times New Roman"/>
                <w:sz w:val="24"/>
                <w:szCs w:val="24"/>
                <w:lang w:eastAsia="ar-SA"/>
              </w:rPr>
              <w:br/>
              <w:t xml:space="preserve">выполнение на строительной площадке необходимых мероприятий по технике безопасности, рациональному использованию территории, охране окружающей среды, зеленых насаждений и земли. </w:t>
            </w:r>
          </w:p>
          <w:p w:rsidR="00545EFC" w:rsidRPr="00EB3A58" w:rsidRDefault="00545EFC" w:rsidP="0020112B">
            <w:pPr>
              <w:widowControl w:val="0"/>
              <w:suppressAutoHyphens/>
              <w:autoSpaceDE w:val="0"/>
              <w:spacing w:line="240" w:lineRule="auto"/>
              <w:jc w:val="both"/>
              <w:rPr>
                <w:rFonts w:ascii="Times New Roman" w:eastAsia="Calibri" w:hAnsi="Times New Roman" w:cs="Times New Roman"/>
                <w:sz w:val="24"/>
                <w:szCs w:val="24"/>
                <w:lang w:eastAsia="ar-SA"/>
              </w:rPr>
            </w:pPr>
            <w:r w:rsidRPr="00EB3A58">
              <w:rPr>
                <w:rFonts w:ascii="Times New Roman" w:eastAsia="Calibri" w:hAnsi="Times New Roman" w:cs="Times New Roman"/>
                <w:sz w:val="24"/>
                <w:szCs w:val="24"/>
                <w:lang w:eastAsia="ar-SA"/>
              </w:rPr>
              <w:t xml:space="preserve">4. Наличие допусков на производство работ, сертификатов и паспортов на используемые материалы обязательно. </w:t>
            </w:r>
          </w:p>
          <w:p w:rsidR="00545EFC" w:rsidRPr="00EB3A58" w:rsidRDefault="00545EFC" w:rsidP="0020112B">
            <w:pPr>
              <w:widowControl w:val="0"/>
              <w:suppressAutoHyphens/>
              <w:autoSpaceDE w:val="0"/>
              <w:spacing w:line="240" w:lineRule="auto"/>
              <w:jc w:val="both"/>
              <w:rPr>
                <w:rStyle w:val="aa"/>
                <w:rFonts w:ascii="Times New Roman" w:hAnsi="Times New Roman"/>
                <w:b w:val="0"/>
                <w:sz w:val="24"/>
                <w:szCs w:val="24"/>
                <w:shd w:val="clear" w:color="auto" w:fill="FFFFFF"/>
              </w:rPr>
            </w:pPr>
            <w:r w:rsidRPr="00EB3A58">
              <w:rPr>
                <w:rFonts w:ascii="Times New Roman" w:eastAsia="Calibri" w:hAnsi="Times New Roman" w:cs="Times New Roman"/>
                <w:sz w:val="24"/>
                <w:szCs w:val="24"/>
                <w:lang w:eastAsia="ar-SA"/>
              </w:rPr>
              <w:t>5. В целях обеспечения безопасности движения в местах производства строительных работ, а также в целях охраны труда и соблюдения техники безопасности должны быть приняты меры по ограждению таких мест. При производстве работ Подрядчик обязан установить временные дорожные знаки в местах проведения работ</w:t>
            </w:r>
            <w:r w:rsidRPr="00EB3A58">
              <w:rPr>
                <w:rStyle w:val="aa"/>
                <w:rFonts w:ascii="Times New Roman" w:hAnsi="Times New Roman"/>
                <w:sz w:val="24"/>
                <w:szCs w:val="24"/>
                <w:shd w:val="clear" w:color="auto" w:fill="FFFFFF"/>
              </w:rPr>
              <w:t>.</w:t>
            </w:r>
          </w:p>
          <w:p w:rsidR="00545EFC" w:rsidRPr="00EB3A58" w:rsidRDefault="00545EFC" w:rsidP="0020112B">
            <w:pPr>
              <w:widowControl w:val="0"/>
              <w:suppressAutoHyphens/>
              <w:autoSpaceDE w:val="0"/>
              <w:spacing w:line="240" w:lineRule="auto"/>
              <w:jc w:val="both"/>
              <w:rPr>
                <w:rFonts w:ascii="Times New Roman" w:hAnsi="Times New Roman" w:cs="Times New Roman"/>
                <w:sz w:val="24"/>
                <w:szCs w:val="24"/>
              </w:rPr>
            </w:pPr>
            <w:r w:rsidRPr="00EB3A58">
              <w:rPr>
                <w:rFonts w:ascii="Times New Roman" w:hAnsi="Times New Roman" w:cs="Times New Roman"/>
                <w:sz w:val="24"/>
                <w:szCs w:val="24"/>
              </w:rPr>
              <w:t>Работы выполняются в соответствии с соблюдением требований:</w:t>
            </w:r>
          </w:p>
          <w:p w:rsidR="00545EFC" w:rsidRDefault="00545EFC" w:rsidP="0020112B">
            <w:pPr>
              <w:widowControl w:val="0"/>
              <w:tabs>
                <w:tab w:val="left" w:pos="319"/>
              </w:tabs>
              <w:suppressAutoHyphens/>
              <w:autoSpaceDE w:val="0"/>
              <w:spacing w:line="240" w:lineRule="auto"/>
              <w:jc w:val="both"/>
              <w:rPr>
                <w:rFonts w:ascii="Times New Roman" w:eastAsia="Andale Sans UI" w:hAnsi="Times New Roman" w:cs="Times New Roman"/>
                <w:kern w:val="1"/>
                <w:sz w:val="24"/>
                <w:szCs w:val="24"/>
                <w:lang w:eastAsia="fa-IR" w:bidi="fa-IR"/>
              </w:rPr>
            </w:pPr>
            <w:r w:rsidRPr="00EA287D">
              <w:rPr>
                <w:rFonts w:ascii="Times New Roman" w:hAnsi="Times New Roman" w:cs="Times New Roman"/>
                <w:sz w:val="24"/>
                <w:szCs w:val="24"/>
              </w:rPr>
              <w:t xml:space="preserve">- </w:t>
            </w:r>
            <w:proofErr w:type="spellStart"/>
            <w:r w:rsidRPr="00EA287D">
              <w:rPr>
                <w:rFonts w:ascii="Times New Roman" w:eastAsia="Andale Sans UI" w:hAnsi="Times New Roman" w:cs="Times New Roman"/>
                <w:kern w:val="1"/>
                <w:sz w:val="24"/>
                <w:szCs w:val="24"/>
                <w:lang w:val="de-DE" w:eastAsia="fa-IR" w:bidi="fa-IR"/>
              </w:rPr>
              <w:t>Правил</w:t>
            </w:r>
            <w:proofErr w:type="spellEnd"/>
            <w:r w:rsidRPr="00EA287D">
              <w:rPr>
                <w:rFonts w:ascii="Times New Roman" w:eastAsia="Andale Sans UI" w:hAnsi="Times New Roman" w:cs="Times New Roman"/>
                <w:kern w:val="1"/>
                <w:sz w:val="24"/>
                <w:szCs w:val="24"/>
                <w:lang w:val="de-DE" w:eastAsia="fa-IR" w:bidi="fa-IR"/>
              </w:rPr>
              <w:t xml:space="preserve"> </w:t>
            </w:r>
            <w:proofErr w:type="spellStart"/>
            <w:r w:rsidRPr="00EA287D">
              <w:rPr>
                <w:rFonts w:ascii="Times New Roman" w:eastAsia="Andale Sans UI" w:hAnsi="Times New Roman" w:cs="Times New Roman"/>
                <w:kern w:val="1"/>
                <w:sz w:val="24"/>
                <w:szCs w:val="24"/>
                <w:lang w:val="de-DE" w:eastAsia="fa-IR" w:bidi="fa-IR"/>
              </w:rPr>
              <w:t>благоустройства</w:t>
            </w:r>
            <w:proofErr w:type="spellEnd"/>
            <w:r w:rsidRPr="00EA287D">
              <w:rPr>
                <w:rFonts w:ascii="Times New Roman" w:eastAsia="Andale Sans UI" w:hAnsi="Times New Roman" w:cs="Times New Roman"/>
                <w:kern w:val="1"/>
                <w:sz w:val="24"/>
                <w:szCs w:val="24"/>
                <w:lang w:val="de-DE" w:eastAsia="fa-IR" w:bidi="fa-IR"/>
              </w:rPr>
              <w:t xml:space="preserve"> </w:t>
            </w:r>
            <w:proofErr w:type="spellStart"/>
            <w:r w:rsidRPr="00EA287D">
              <w:rPr>
                <w:rFonts w:ascii="Times New Roman" w:eastAsia="Andale Sans UI" w:hAnsi="Times New Roman" w:cs="Times New Roman"/>
                <w:kern w:val="1"/>
                <w:sz w:val="24"/>
                <w:szCs w:val="24"/>
                <w:lang w:val="de-DE" w:eastAsia="fa-IR" w:bidi="fa-IR"/>
              </w:rPr>
              <w:t>территории</w:t>
            </w:r>
            <w:proofErr w:type="spellEnd"/>
            <w:r w:rsidRPr="00EA287D">
              <w:rPr>
                <w:rFonts w:ascii="Times New Roman" w:eastAsia="Andale Sans UI" w:hAnsi="Times New Roman" w:cs="Times New Roman"/>
                <w:kern w:val="1"/>
                <w:sz w:val="24"/>
                <w:szCs w:val="24"/>
                <w:lang w:val="de-DE" w:eastAsia="fa-IR" w:bidi="fa-IR"/>
              </w:rPr>
              <w:t xml:space="preserve"> городского округа </w:t>
            </w:r>
            <w:proofErr w:type="spellStart"/>
            <w:r w:rsidRPr="00EA287D">
              <w:rPr>
                <w:rFonts w:ascii="Times New Roman" w:eastAsia="Andale Sans UI" w:hAnsi="Times New Roman" w:cs="Times New Roman"/>
                <w:kern w:val="1"/>
                <w:sz w:val="24"/>
                <w:szCs w:val="24"/>
                <w:lang w:val="de-DE" w:eastAsia="fa-IR" w:bidi="fa-IR"/>
              </w:rPr>
              <w:t>город</w:t>
            </w:r>
            <w:proofErr w:type="spellEnd"/>
            <w:r w:rsidRPr="00EA287D">
              <w:rPr>
                <w:rFonts w:ascii="Times New Roman" w:eastAsia="Andale Sans UI" w:hAnsi="Times New Roman" w:cs="Times New Roman"/>
                <w:kern w:val="1"/>
                <w:sz w:val="24"/>
                <w:szCs w:val="24"/>
                <w:lang w:val="de-DE" w:eastAsia="fa-IR" w:bidi="fa-IR"/>
              </w:rPr>
              <w:t xml:space="preserve"> Нововоронеж, </w:t>
            </w:r>
            <w:proofErr w:type="spellStart"/>
            <w:r w:rsidRPr="00EA287D">
              <w:rPr>
                <w:rFonts w:ascii="Times New Roman" w:eastAsia="Andale Sans UI" w:hAnsi="Times New Roman" w:cs="Times New Roman"/>
                <w:kern w:val="1"/>
                <w:sz w:val="24"/>
                <w:szCs w:val="24"/>
                <w:lang w:val="de-DE" w:eastAsia="fa-IR" w:bidi="fa-IR"/>
              </w:rPr>
              <w:t>утвержденны</w:t>
            </w:r>
            <w:proofErr w:type="spellEnd"/>
            <w:r w:rsidRPr="00EA287D">
              <w:rPr>
                <w:rFonts w:ascii="Times New Roman" w:eastAsia="Andale Sans UI" w:hAnsi="Times New Roman" w:cs="Times New Roman"/>
                <w:kern w:val="1"/>
                <w:sz w:val="24"/>
                <w:szCs w:val="24"/>
                <w:lang w:eastAsia="fa-IR" w:bidi="fa-IR"/>
              </w:rPr>
              <w:t>е</w:t>
            </w:r>
            <w:r w:rsidRPr="00EA287D">
              <w:rPr>
                <w:rFonts w:ascii="Times New Roman" w:eastAsia="Andale Sans UI" w:hAnsi="Times New Roman" w:cs="Times New Roman"/>
                <w:kern w:val="1"/>
                <w:sz w:val="24"/>
                <w:szCs w:val="24"/>
                <w:lang w:val="de-DE" w:eastAsia="fa-IR" w:bidi="fa-IR"/>
              </w:rPr>
              <w:t xml:space="preserve"> </w:t>
            </w:r>
            <w:proofErr w:type="spellStart"/>
            <w:r w:rsidRPr="00EA287D">
              <w:rPr>
                <w:rFonts w:ascii="Times New Roman" w:eastAsia="Andale Sans UI" w:hAnsi="Times New Roman" w:cs="Times New Roman"/>
                <w:kern w:val="1"/>
                <w:sz w:val="24"/>
                <w:szCs w:val="24"/>
                <w:lang w:val="de-DE" w:eastAsia="fa-IR" w:bidi="fa-IR"/>
              </w:rPr>
              <w:t>решением</w:t>
            </w:r>
            <w:proofErr w:type="spellEnd"/>
            <w:r w:rsidRPr="00EA287D">
              <w:rPr>
                <w:rFonts w:ascii="Times New Roman" w:eastAsia="Andale Sans UI" w:hAnsi="Times New Roman" w:cs="Times New Roman"/>
                <w:kern w:val="1"/>
                <w:sz w:val="24"/>
                <w:szCs w:val="24"/>
                <w:lang w:val="de-DE" w:eastAsia="fa-IR" w:bidi="fa-IR"/>
              </w:rPr>
              <w:t xml:space="preserve"> </w:t>
            </w:r>
            <w:proofErr w:type="spellStart"/>
            <w:r w:rsidRPr="00EA287D">
              <w:rPr>
                <w:rFonts w:ascii="Times New Roman" w:eastAsia="Andale Sans UI" w:hAnsi="Times New Roman" w:cs="Times New Roman"/>
                <w:kern w:val="1"/>
                <w:sz w:val="24"/>
                <w:szCs w:val="24"/>
                <w:lang w:val="de-DE" w:eastAsia="fa-IR" w:bidi="fa-IR"/>
              </w:rPr>
              <w:t>Нововоронежской</w:t>
            </w:r>
            <w:proofErr w:type="spellEnd"/>
            <w:r w:rsidRPr="00EA287D">
              <w:rPr>
                <w:rFonts w:ascii="Times New Roman" w:eastAsia="Andale Sans UI" w:hAnsi="Times New Roman" w:cs="Times New Roman"/>
                <w:kern w:val="1"/>
                <w:sz w:val="24"/>
                <w:szCs w:val="24"/>
                <w:lang w:val="de-DE" w:eastAsia="fa-IR" w:bidi="fa-IR"/>
              </w:rPr>
              <w:t xml:space="preserve"> </w:t>
            </w:r>
            <w:proofErr w:type="spellStart"/>
            <w:r w:rsidRPr="00EA287D">
              <w:rPr>
                <w:rFonts w:ascii="Times New Roman" w:eastAsia="Andale Sans UI" w:hAnsi="Times New Roman" w:cs="Times New Roman"/>
                <w:kern w:val="1"/>
                <w:sz w:val="24"/>
                <w:szCs w:val="24"/>
                <w:lang w:val="de-DE" w:eastAsia="fa-IR" w:bidi="fa-IR"/>
              </w:rPr>
              <w:t>городской</w:t>
            </w:r>
            <w:proofErr w:type="spellEnd"/>
            <w:r w:rsidRPr="00EA287D">
              <w:rPr>
                <w:rFonts w:ascii="Times New Roman" w:eastAsia="Andale Sans UI" w:hAnsi="Times New Roman" w:cs="Times New Roman"/>
                <w:kern w:val="1"/>
                <w:sz w:val="24"/>
                <w:szCs w:val="24"/>
                <w:lang w:val="de-DE" w:eastAsia="fa-IR" w:bidi="fa-IR"/>
              </w:rPr>
              <w:t xml:space="preserve"> </w:t>
            </w:r>
            <w:proofErr w:type="spellStart"/>
            <w:r w:rsidRPr="00EA287D">
              <w:rPr>
                <w:rFonts w:ascii="Times New Roman" w:eastAsia="Andale Sans UI" w:hAnsi="Times New Roman" w:cs="Times New Roman"/>
                <w:kern w:val="1"/>
                <w:sz w:val="24"/>
                <w:szCs w:val="24"/>
                <w:lang w:val="de-DE" w:eastAsia="fa-IR" w:bidi="fa-IR"/>
              </w:rPr>
              <w:t>Думы</w:t>
            </w:r>
            <w:proofErr w:type="spellEnd"/>
            <w:r w:rsidRPr="00EA287D">
              <w:rPr>
                <w:rFonts w:ascii="Times New Roman" w:eastAsia="Andale Sans UI" w:hAnsi="Times New Roman" w:cs="Times New Roman"/>
                <w:kern w:val="1"/>
                <w:sz w:val="24"/>
                <w:szCs w:val="24"/>
                <w:lang w:val="de-DE" w:eastAsia="fa-IR" w:bidi="fa-IR"/>
              </w:rPr>
              <w:t xml:space="preserve"> №</w:t>
            </w:r>
            <w:r w:rsidRPr="00EA287D">
              <w:rPr>
                <w:rFonts w:ascii="Times New Roman" w:eastAsia="Andale Sans UI" w:hAnsi="Times New Roman" w:cs="Times New Roman"/>
                <w:kern w:val="1"/>
                <w:sz w:val="24"/>
                <w:szCs w:val="24"/>
                <w:lang w:eastAsia="fa-IR" w:bidi="fa-IR"/>
              </w:rPr>
              <w:t>387</w:t>
            </w:r>
            <w:r w:rsidRPr="00EA287D">
              <w:rPr>
                <w:rFonts w:ascii="Times New Roman" w:eastAsia="Andale Sans UI" w:hAnsi="Times New Roman" w:cs="Times New Roman"/>
                <w:kern w:val="1"/>
                <w:sz w:val="24"/>
                <w:szCs w:val="24"/>
                <w:lang w:val="de-DE" w:eastAsia="fa-IR" w:bidi="fa-IR"/>
              </w:rPr>
              <w:t xml:space="preserve"> </w:t>
            </w:r>
            <w:proofErr w:type="spellStart"/>
            <w:r w:rsidRPr="00EA287D">
              <w:rPr>
                <w:rFonts w:ascii="Times New Roman" w:eastAsia="Andale Sans UI" w:hAnsi="Times New Roman" w:cs="Times New Roman"/>
                <w:kern w:val="1"/>
                <w:sz w:val="24"/>
                <w:szCs w:val="24"/>
                <w:lang w:val="de-DE" w:eastAsia="fa-IR" w:bidi="fa-IR"/>
              </w:rPr>
              <w:t>от</w:t>
            </w:r>
            <w:proofErr w:type="spellEnd"/>
            <w:r w:rsidRPr="00EA287D">
              <w:rPr>
                <w:rFonts w:ascii="Times New Roman" w:eastAsia="Andale Sans UI" w:hAnsi="Times New Roman" w:cs="Times New Roman"/>
                <w:kern w:val="1"/>
                <w:sz w:val="24"/>
                <w:szCs w:val="24"/>
                <w:lang w:val="de-DE" w:eastAsia="fa-IR" w:bidi="fa-IR"/>
              </w:rPr>
              <w:t xml:space="preserve"> </w:t>
            </w:r>
            <w:r w:rsidRPr="00EA287D">
              <w:rPr>
                <w:rFonts w:ascii="Times New Roman" w:eastAsia="Andale Sans UI" w:hAnsi="Times New Roman" w:cs="Times New Roman"/>
                <w:kern w:val="1"/>
                <w:sz w:val="24"/>
                <w:szCs w:val="24"/>
                <w:lang w:eastAsia="fa-IR" w:bidi="fa-IR"/>
              </w:rPr>
              <w:t>26</w:t>
            </w:r>
            <w:r w:rsidRPr="00EA287D">
              <w:rPr>
                <w:rFonts w:ascii="Times New Roman" w:eastAsia="Andale Sans UI" w:hAnsi="Times New Roman" w:cs="Times New Roman"/>
                <w:kern w:val="1"/>
                <w:sz w:val="24"/>
                <w:szCs w:val="24"/>
                <w:lang w:val="de-DE" w:eastAsia="fa-IR" w:bidi="fa-IR"/>
              </w:rPr>
              <w:t>.</w:t>
            </w:r>
            <w:r w:rsidRPr="00EA287D">
              <w:rPr>
                <w:rFonts w:ascii="Times New Roman" w:eastAsia="Andale Sans UI" w:hAnsi="Times New Roman" w:cs="Times New Roman"/>
                <w:kern w:val="1"/>
                <w:sz w:val="24"/>
                <w:szCs w:val="24"/>
                <w:lang w:eastAsia="fa-IR" w:bidi="fa-IR"/>
              </w:rPr>
              <w:t>12</w:t>
            </w:r>
            <w:r w:rsidRPr="00EA287D">
              <w:rPr>
                <w:rFonts w:ascii="Times New Roman" w:eastAsia="Andale Sans UI" w:hAnsi="Times New Roman" w:cs="Times New Roman"/>
                <w:kern w:val="1"/>
                <w:sz w:val="24"/>
                <w:szCs w:val="24"/>
                <w:lang w:val="de-DE" w:eastAsia="fa-IR" w:bidi="fa-IR"/>
              </w:rPr>
              <w:t>.201</w:t>
            </w:r>
            <w:r w:rsidRPr="00EA287D">
              <w:rPr>
                <w:rFonts w:ascii="Times New Roman" w:eastAsia="Andale Sans UI" w:hAnsi="Times New Roman" w:cs="Times New Roman"/>
                <w:kern w:val="1"/>
                <w:sz w:val="24"/>
                <w:szCs w:val="24"/>
                <w:lang w:eastAsia="fa-IR" w:bidi="fa-IR"/>
              </w:rPr>
              <w:t>9;</w:t>
            </w:r>
          </w:p>
          <w:p w:rsidR="00545EFC" w:rsidRPr="006E0A98" w:rsidRDefault="00545EFC" w:rsidP="0020112B">
            <w:pPr>
              <w:autoSpaceDE w:val="0"/>
              <w:autoSpaceDN w:val="0"/>
              <w:adjustRightInd w:val="0"/>
              <w:spacing w:after="0" w:line="240" w:lineRule="auto"/>
              <w:rPr>
                <w:rFonts w:ascii="Times New Roman" w:hAnsi="Times New Roman" w:cs="Times New Roman"/>
                <w:sz w:val="24"/>
                <w:szCs w:val="24"/>
              </w:rPr>
            </w:pPr>
            <w:r>
              <w:rPr>
                <w:rFonts w:ascii="Times New Roman" w:eastAsia="Andale Sans UI" w:hAnsi="Times New Roman" w:cs="Times New Roman"/>
                <w:kern w:val="1"/>
                <w:sz w:val="24"/>
                <w:szCs w:val="24"/>
                <w:lang w:eastAsia="fa-IR" w:bidi="fa-IR"/>
              </w:rPr>
              <w:t xml:space="preserve">- </w:t>
            </w:r>
            <w:proofErr w:type="spellStart"/>
            <w:r w:rsidRPr="006E0A98">
              <w:rPr>
                <w:rFonts w:ascii="Times New Roman" w:hAnsi="Times New Roman" w:cs="Times New Roman"/>
                <w:sz w:val="24"/>
                <w:szCs w:val="24"/>
              </w:rPr>
              <w:t>СанПиН</w:t>
            </w:r>
            <w:proofErr w:type="spellEnd"/>
            <w:r w:rsidRPr="006E0A98">
              <w:rPr>
                <w:rFonts w:ascii="Times New Roman" w:hAnsi="Times New Roman" w:cs="Times New Roman"/>
                <w:sz w:val="24"/>
                <w:szCs w:val="24"/>
              </w:rPr>
              <w:t xml:space="preserve"> 2.2.1/2.1.1.1200-03 «Санитарно-защитные зоны и </w:t>
            </w:r>
            <w:proofErr w:type="gramStart"/>
            <w:r w:rsidRPr="006E0A98">
              <w:rPr>
                <w:rFonts w:ascii="Times New Roman" w:hAnsi="Times New Roman" w:cs="Times New Roman"/>
                <w:sz w:val="24"/>
                <w:szCs w:val="24"/>
              </w:rPr>
              <w:t>санитарная</w:t>
            </w:r>
            <w:proofErr w:type="gramEnd"/>
          </w:p>
          <w:p w:rsidR="00545EFC" w:rsidRPr="006E0A98" w:rsidRDefault="00545EFC" w:rsidP="0020112B">
            <w:pPr>
              <w:autoSpaceDE w:val="0"/>
              <w:autoSpaceDN w:val="0"/>
              <w:adjustRightInd w:val="0"/>
              <w:spacing w:after="0" w:line="240" w:lineRule="auto"/>
              <w:rPr>
                <w:rFonts w:ascii="Times New Roman" w:hAnsi="Times New Roman" w:cs="Times New Roman"/>
                <w:sz w:val="24"/>
                <w:szCs w:val="24"/>
              </w:rPr>
            </w:pPr>
            <w:r w:rsidRPr="006E0A98">
              <w:rPr>
                <w:rFonts w:ascii="Times New Roman" w:hAnsi="Times New Roman" w:cs="Times New Roman"/>
                <w:sz w:val="24"/>
                <w:szCs w:val="24"/>
              </w:rPr>
              <w:t>классификация предприятий, сооружений и иных объектов»;</w:t>
            </w:r>
          </w:p>
          <w:p w:rsidR="00545EFC" w:rsidRPr="005D5A89" w:rsidRDefault="00545EFC" w:rsidP="0020112B">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w:t>
            </w:r>
            <w:r>
              <w:rPr>
                <w:rFonts w:ascii="Times New Roman" w:hAnsi="Times New Roman" w:cs="Times New Roman"/>
                <w:sz w:val="24"/>
                <w:szCs w:val="24"/>
              </w:rPr>
              <w:t xml:space="preserve"> </w:t>
            </w:r>
            <w:r w:rsidRPr="005D5A89">
              <w:rPr>
                <w:rFonts w:ascii="Times New Roman" w:hAnsi="Times New Roman" w:cs="Times New Roman"/>
                <w:sz w:val="24"/>
                <w:szCs w:val="24"/>
              </w:rPr>
              <w:t xml:space="preserve">СП 42.13330.2016 «Градостроительство. Планировка и застройка городских и сельских поселений». Актуализированная редакция </w:t>
            </w:r>
            <w:proofErr w:type="spellStart"/>
            <w:r w:rsidRPr="005D5A89">
              <w:rPr>
                <w:rFonts w:ascii="Times New Roman" w:hAnsi="Times New Roman" w:cs="Times New Roman"/>
                <w:sz w:val="24"/>
                <w:szCs w:val="24"/>
              </w:rPr>
              <w:t>СНиП</w:t>
            </w:r>
            <w:proofErr w:type="spellEnd"/>
            <w:r w:rsidRPr="005D5A89">
              <w:rPr>
                <w:rFonts w:ascii="Times New Roman" w:hAnsi="Times New Roman" w:cs="Times New Roman"/>
                <w:sz w:val="24"/>
                <w:szCs w:val="24"/>
              </w:rPr>
              <w:t xml:space="preserve"> 2.07.01-89;</w:t>
            </w:r>
          </w:p>
          <w:p w:rsidR="00545EFC" w:rsidRPr="005D5A89" w:rsidRDefault="00545EFC" w:rsidP="0020112B">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w:t>
            </w:r>
            <w:r>
              <w:rPr>
                <w:rFonts w:ascii="Times New Roman" w:hAnsi="Times New Roman" w:cs="Times New Roman"/>
                <w:sz w:val="24"/>
                <w:szCs w:val="24"/>
              </w:rPr>
              <w:t xml:space="preserve"> </w:t>
            </w:r>
            <w:r w:rsidRPr="005D5A89">
              <w:rPr>
                <w:rFonts w:ascii="Times New Roman" w:hAnsi="Times New Roman" w:cs="Times New Roman"/>
                <w:sz w:val="24"/>
                <w:szCs w:val="24"/>
              </w:rPr>
              <w:t xml:space="preserve">СП 82.13330.2016 «Благоустройство территорий». Актуализированная редакция </w:t>
            </w:r>
            <w:proofErr w:type="spellStart"/>
            <w:r w:rsidRPr="005D5A89">
              <w:rPr>
                <w:rFonts w:ascii="Times New Roman" w:hAnsi="Times New Roman" w:cs="Times New Roman"/>
                <w:sz w:val="24"/>
                <w:szCs w:val="24"/>
              </w:rPr>
              <w:t>СНиП</w:t>
            </w:r>
            <w:proofErr w:type="spellEnd"/>
            <w:r w:rsidRPr="005D5A89">
              <w:rPr>
                <w:rFonts w:ascii="Times New Roman" w:hAnsi="Times New Roman" w:cs="Times New Roman"/>
                <w:sz w:val="24"/>
                <w:szCs w:val="24"/>
              </w:rPr>
              <w:t xml:space="preserve"> III-10-75;</w:t>
            </w:r>
          </w:p>
          <w:p w:rsidR="00545EFC" w:rsidRPr="005D5A89" w:rsidRDefault="00545EFC" w:rsidP="0020112B">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xml:space="preserve">- </w:t>
            </w:r>
            <w:r>
              <w:rPr>
                <w:rFonts w:ascii="Times New Roman" w:hAnsi="Times New Roman" w:cs="Times New Roman"/>
                <w:sz w:val="24"/>
                <w:szCs w:val="24"/>
              </w:rPr>
              <w:t>СП 59.13330.2020</w:t>
            </w:r>
            <w:r w:rsidRPr="005D5A89">
              <w:rPr>
                <w:rFonts w:ascii="Times New Roman" w:hAnsi="Times New Roman" w:cs="Times New Roman"/>
                <w:sz w:val="24"/>
                <w:szCs w:val="24"/>
              </w:rPr>
              <w:t xml:space="preserve"> «Доступность зданий и сооружений для </w:t>
            </w:r>
            <w:proofErr w:type="spellStart"/>
            <w:r w:rsidRPr="005D5A89">
              <w:rPr>
                <w:rFonts w:ascii="Times New Roman" w:hAnsi="Times New Roman" w:cs="Times New Roman"/>
                <w:sz w:val="24"/>
                <w:szCs w:val="24"/>
              </w:rPr>
              <w:t>маломобильных</w:t>
            </w:r>
            <w:proofErr w:type="spellEnd"/>
            <w:r w:rsidRPr="005D5A89">
              <w:rPr>
                <w:rFonts w:ascii="Times New Roman" w:hAnsi="Times New Roman" w:cs="Times New Roman"/>
                <w:sz w:val="24"/>
                <w:szCs w:val="24"/>
              </w:rPr>
              <w:t xml:space="preserve"> групп населения», </w:t>
            </w:r>
          </w:p>
          <w:p w:rsidR="00545EFC" w:rsidRPr="005D5A89" w:rsidRDefault="00545EFC" w:rsidP="0020112B">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СП 140.13330.20</w:t>
            </w:r>
            <w:r w:rsidR="00140E59">
              <w:rPr>
                <w:rFonts w:ascii="Times New Roman" w:hAnsi="Times New Roman" w:cs="Times New Roman"/>
                <w:sz w:val="24"/>
                <w:szCs w:val="24"/>
              </w:rPr>
              <w:t>2</w:t>
            </w:r>
            <w:bookmarkStart w:id="0" w:name="_GoBack"/>
            <w:bookmarkEnd w:id="0"/>
            <w:r w:rsidR="00140E59">
              <w:rPr>
                <w:rFonts w:ascii="Times New Roman" w:hAnsi="Times New Roman" w:cs="Times New Roman"/>
                <w:sz w:val="24"/>
                <w:szCs w:val="24"/>
              </w:rPr>
              <w:t>4</w:t>
            </w:r>
            <w:r w:rsidRPr="005D5A89">
              <w:rPr>
                <w:rFonts w:ascii="Times New Roman" w:hAnsi="Times New Roman" w:cs="Times New Roman"/>
                <w:sz w:val="24"/>
                <w:szCs w:val="24"/>
              </w:rPr>
              <w:t xml:space="preserve"> «Городская среда. Правила проектирования для </w:t>
            </w:r>
            <w:proofErr w:type="spellStart"/>
            <w:r w:rsidRPr="005D5A89">
              <w:rPr>
                <w:rFonts w:ascii="Times New Roman" w:hAnsi="Times New Roman" w:cs="Times New Roman"/>
                <w:sz w:val="24"/>
                <w:szCs w:val="24"/>
              </w:rPr>
              <w:t>маломобильных</w:t>
            </w:r>
            <w:proofErr w:type="spellEnd"/>
            <w:r w:rsidRPr="005D5A89">
              <w:rPr>
                <w:rFonts w:ascii="Times New Roman" w:hAnsi="Times New Roman" w:cs="Times New Roman"/>
                <w:sz w:val="24"/>
                <w:szCs w:val="24"/>
              </w:rPr>
              <w:t xml:space="preserve"> групп населения»;</w:t>
            </w:r>
          </w:p>
          <w:p w:rsidR="00545EFC" w:rsidRPr="005D5A89" w:rsidRDefault="00545EFC" w:rsidP="0020112B">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w:t>
            </w:r>
            <w:r>
              <w:rPr>
                <w:rFonts w:ascii="Times New Roman" w:hAnsi="Times New Roman" w:cs="Times New Roman"/>
                <w:sz w:val="24"/>
                <w:szCs w:val="24"/>
              </w:rPr>
              <w:t xml:space="preserve"> </w:t>
            </w:r>
            <w:r w:rsidRPr="005D5A89">
              <w:rPr>
                <w:rFonts w:ascii="Times New Roman" w:hAnsi="Times New Roman" w:cs="Times New Roman"/>
                <w:sz w:val="24"/>
                <w:szCs w:val="24"/>
              </w:rPr>
              <w:t>СП 52.13330.201</w:t>
            </w:r>
            <w:r>
              <w:rPr>
                <w:rFonts w:ascii="Times New Roman" w:hAnsi="Times New Roman" w:cs="Times New Roman"/>
                <w:sz w:val="24"/>
                <w:szCs w:val="24"/>
              </w:rPr>
              <w:t>6</w:t>
            </w:r>
            <w:r w:rsidRPr="005D5A89">
              <w:rPr>
                <w:rFonts w:ascii="Times New Roman" w:hAnsi="Times New Roman" w:cs="Times New Roman"/>
                <w:sz w:val="24"/>
                <w:szCs w:val="24"/>
              </w:rPr>
              <w:t xml:space="preserve"> «Естественное и искусственное освещение». Актуализированная редакция </w:t>
            </w:r>
            <w:proofErr w:type="spellStart"/>
            <w:r w:rsidRPr="005D5A89">
              <w:rPr>
                <w:rFonts w:ascii="Times New Roman" w:hAnsi="Times New Roman" w:cs="Times New Roman"/>
                <w:sz w:val="24"/>
                <w:szCs w:val="24"/>
              </w:rPr>
              <w:t>СНиП</w:t>
            </w:r>
            <w:proofErr w:type="spellEnd"/>
            <w:r w:rsidRPr="005D5A89">
              <w:rPr>
                <w:rFonts w:ascii="Times New Roman" w:hAnsi="Times New Roman" w:cs="Times New Roman"/>
                <w:sz w:val="24"/>
                <w:szCs w:val="24"/>
              </w:rPr>
              <w:t xml:space="preserve"> 23-05-95*;</w:t>
            </w:r>
          </w:p>
          <w:p w:rsidR="00545EFC" w:rsidRPr="005D5A89" w:rsidRDefault="00545EFC" w:rsidP="0020112B">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w:t>
            </w:r>
            <w:r>
              <w:rPr>
                <w:rFonts w:ascii="Times New Roman" w:hAnsi="Times New Roman" w:cs="Times New Roman"/>
                <w:sz w:val="24"/>
                <w:szCs w:val="24"/>
              </w:rPr>
              <w:t xml:space="preserve"> СП 34.13330.2021 «Автомобильные дороги»</w:t>
            </w:r>
            <w:r w:rsidRPr="005D5A89">
              <w:rPr>
                <w:rFonts w:ascii="Times New Roman" w:hAnsi="Times New Roman" w:cs="Times New Roman"/>
                <w:sz w:val="24"/>
                <w:szCs w:val="24"/>
              </w:rPr>
              <w:t>;</w:t>
            </w:r>
          </w:p>
          <w:p w:rsidR="00545EFC" w:rsidRDefault="00545EFC" w:rsidP="0020112B">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СН 541-82 «Инструкция по проектированию наружного освещения городов, поселков и сельских населенных пунктов»;</w:t>
            </w:r>
          </w:p>
          <w:p w:rsidR="00545EFC" w:rsidRPr="006E0A98" w:rsidRDefault="00545EFC" w:rsidP="0020112B">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 xml:space="preserve">- </w:t>
            </w:r>
            <w:r w:rsidRPr="006E0A98">
              <w:rPr>
                <w:rFonts w:ascii="Times New Roman" w:eastAsia="TimesNewRomanPSMT" w:hAnsi="Times New Roman" w:cs="Times New Roman"/>
                <w:sz w:val="24"/>
                <w:szCs w:val="24"/>
              </w:rPr>
              <w:t>СП 52.13330.20</w:t>
            </w:r>
            <w:r>
              <w:rPr>
                <w:rFonts w:ascii="Times New Roman" w:eastAsia="TimesNewRomanPSMT" w:hAnsi="Times New Roman" w:cs="Times New Roman"/>
                <w:sz w:val="24"/>
                <w:szCs w:val="24"/>
              </w:rPr>
              <w:t>16</w:t>
            </w:r>
            <w:r w:rsidRPr="006E0A98">
              <w:rPr>
                <w:rFonts w:ascii="Times New Roman" w:eastAsia="TimesNewRomanPSMT" w:hAnsi="Times New Roman" w:cs="Times New Roman"/>
                <w:sz w:val="24"/>
                <w:szCs w:val="24"/>
              </w:rPr>
              <w:t xml:space="preserve"> «Естественное и искусственное освещение». </w:t>
            </w:r>
            <w:proofErr w:type="spellStart"/>
            <w:r w:rsidRPr="006E0A98">
              <w:rPr>
                <w:rFonts w:ascii="Times New Roman" w:eastAsia="TimesNewRomanPSMT" w:hAnsi="Times New Roman" w:cs="Times New Roman"/>
                <w:sz w:val="24"/>
                <w:szCs w:val="24"/>
              </w:rPr>
              <w:t>Актуализи</w:t>
            </w:r>
            <w:proofErr w:type="spellEnd"/>
            <w:r w:rsidRPr="006E0A98">
              <w:rPr>
                <w:rFonts w:ascii="Times New Roman" w:eastAsia="TimesNewRomanPSMT" w:hAnsi="Times New Roman" w:cs="Times New Roman"/>
                <w:sz w:val="24"/>
                <w:szCs w:val="24"/>
              </w:rPr>
              <w:t>-</w:t>
            </w:r>
          </w:p>
          <w:p w:rsidR="00545EFC" w:rsidRPr="006E0A98" w:rsidRDefault="00545EFC" w:rsidP="0020112B">
            <w:pPr>
              <w:widowControl w:val="0"/>
              <w:suppressAutoHyphens/>
              <w:snapToGrid w:val="0"/>
              <w:spacing w:line="240" w:lineRule="auto"/>
              <w:jc w:val="both"/>
              <w:rPr>
                <w:rFonts w:ascii="Times New Roman" w:hAnsi="Times New Roman" w:cs="Times New Roman"/>
                <w:sz w:val="24"/>
                <w:szCs w:val="24"/>
              </w:rPr>
            </w:pPr>
            <w:proofErr w:type="spellStart"/>
            <w:r w:rsidRPr="006E0A98">
              <w:rPr>
                <w:rFonts w:ascii="Times New Roman" w:eastAsia="TimesNewRomanPSMT" w:hAnsi="Times New Roman" w:cs="Times New Roman"/>
                <w:sz w:val="24"/>
                <w:szCs w:val="24"/>
              </w:rPr>
              <w:t>рованная</w:t>
            </w:r>
            <w:proofErr w:type="spellEnd"/>
            <w:r w:rsidRPr="006E0A98">
              <w:rPr>
                <w:rFonts w:ascii="Times New Roman" w:eastAsia="TimesNewRomanPSMT" w:hAnsi="Times New Roman" w:cs="Times New Roman"/>
                <w:sz w:val="24"/>
                <w:szCs w:val="24"/>
              </w:rPr>
              <w:t xml:space="preserve"> редакция </w:t>
            </w:r>
            <w:proofErr w:type="spellStart"/>
            <w:r w:rsidRPr="006E0A98">
              <w:rPr>
                <w:rFonts w:ascii="Times New Roman" w:eastAsia="TimesNewRomanPSMT" w:hAnsi="Times New Roman" w:cs="Times New Roman"/>
                <w:sz w:val="24"/>
                <w:szCs w:val="24"/>
              </w:rPr>
              <w:t>СНиП</w:t>
            </w:r>
            <w:proofErr w:type="spellEnd"/>
            <w:r w:rsidRPr="006E0A98">
              <w:rPr>
                <w:rFonts w:ascii="Times New Roman" w:eastAsia="TimesNewRomanPSMT" w:hAnsi="Times New Roman" w:cs="Times New Roman"/>
                <w:sz w:val="24"/>
                <w:szCs w:val="24"/>
              </w:rPr>
              <w:t xml:space="preserve"> 23-05-95*;</w:t>
            </w:r>
          </w:p>
          <w:p w:rsidR="00545EFC" w:rsidRPr="005D5A89" w:rsidRDefault="00545EFC" w:rsidP="0020112B">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ГОСТ 21.508-</w:t>
            </w:r>
            <w:r>
              <w:rPr>
                <w:rFonts w:ascii="Times New Roman" w:hAnsi="Times New Roman" w:cs="Times New Roman"/>
                <w:sz w:val="24"/>
                <w:szCs w:val="24"/>
              </w:rPr>
              <w:t>2020</w:t>
            </w:r>
            <w:r w:rsidRPr="005D5A89">
              <w:rPr>
                <w:rFonts w:ascii="Times New Roman" w:hAnsi="Times New Roman" w:cs="Times New Roman"/>
                <w:sz w:val="24"/>
                <w:szCs w:val="24"/>
              </w:rPr>
              <w:t xml:space="preserve"> «Правила выполнения рабочей документации генеральных планов предприятий, сооружений и жилищно-гражданских объектов». Система проектной документации (Межведомственный стандарт);</w:t>
            </w:r>
          </w:p>
          <w:p w:rsidR="00545EFC" w:rsidRPr="005D5A89" w:rsidRDefault="00545EFC" w:rsidP="0020112B">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xml:space="preserve">- МДС 13-5.2000 «Правила создания, охраны и содержания </w:t>
            </w:r>
            <w:r w:rsidRPr="005D5A89">
              <w:rPr>
                <w:rFonts w:ascii="Times New Roman" w:hAnsi="Times New Roman" w:cs="Times New Roman"/>
                <w:sz w:val="24"/>
                <w:szCs w:val="24"/>
              </w:rPr>
              <w:lastRenderedPageBreak/>
              <w:t>зеленых насаждений в городах Российской Федерации», утвержденные Приказом Госстроя России от 15.12.1999 №153;</w:t>
            </w:r>
          </w:p>
          <w:p w:rsidR="00545EFC" w:rsidRPr="005D5A89" w:rsidRDefault="00545EFC" w:rsidP="0020112B">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xml:space="preserve">- СП 35-105-2002 «Реконструкция городской застройки с учетом доступности для инвалидов и других </w:t>
            </w:r>
            <w:proofErr w:type="spellStart"/>
            <w:r w:rsidRPr="005D5A89">
              <w:rPr>
                <w:rFonts w:ascii="Times New Roman" w:hAnsi="Times New Roman" w:cs="Times New Roman"/>
                <w:sz w:val="24"/>
                <w:szCs w:val="24"/>
              </w:rPr>
              <w:t>маломобильных</w:t>
            </w:r>
            <w:proofErr w:type="spellEnd"/>
            <w:r w:rsidRPr="005D5A89">
              <w:rPr>
                <w:rFonts w:ascii="Times New Roman" w:hAnsi="Times New Roman" w:cs="Times New Roman"/>
                <w:sz w:val="24"/>
                <w:szCs w:val="24"/>
              </w:rPr>
              <w:t xml:space="preserve"> групп населения»;</w:t>
            </w:r>
          </w:p>
          <w:p w:rsidR="00545EFC" w:rsidRPr="005D5A89" w:rsidRDefault="00545EFC" w:rsidP="0020112B">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xml:space="preserve">- </w:t>
            </w:r>
            <w:hyperlink r:id="rId7" w:tgtFrame="_blank" w:history="1">
              <w:r w:rsidRPr="005D5A89">
                <w:rPr>
                  <w:rFonts w:ascii="Times New Roman" w:hAnsi="Times New Roman" w:cs="Times New Roman"/>
                  <w:sz w:val="24"/>
                  <w:szCs w:val="24"/>
                </w:rPr>
                <w:t>СП 20.13330.201</w:t>
              </w:r>
              <w:r>
                <w:rPr>
                  <w:rFonts w:ascii="Times New Roman" w:hAnsi="Times New Roman" w:cs="Times New Roman"/>
                  <w:sz w:val="24"/>
                  <w:szCs w:val="24"/>
                </w:rPr>
                <w:t>6</w:t>
              </w:r>
              <w:r w:rsidRPr="005D5A89">
                <w:rPr>
                  <w:rFonts w:ascii="Times New Roman" w:hAnsi="Times New Roman" w:cs="Times New Roman"/>
                  <w:sz w:val="24"/>
                  <w:szCs w:val="24"/>
                </w:rPr>
                <w:t xml:space="preserve"> «Нагрузки и воздействия»</w:t>
              </w:r>
            </w:hyperlink>
            <w:r w:rsidRPr="005D5A89">
              <w:rPr>
                <w:rFonts w:ascii="Times New Roman" w:hAnsi="Times New Roman" w:cs="Times New Roman"/>
                <w:sz w:val="24"/>
                <w:szCs w:val="24"/>
              </w:rPr>
              <w:t>;</w:t>
            </w:r>
          </w:p>
          <w:p w:rsidR="00545EFC" w:rsidRPr="005D5A89" w:rsidRDefault="00545EFC" w:rsidP="0020112B">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xml:space="preserve">- </w:t>
            </w:r>
            <w:r w:rsidRPr="005D5A89">
              <w:rPr>
                <w:rFonts w:ascii="Times New Roman" w:hAnsi="Times New Roman" w:cs="Times New Roman"/>
                <w:sz w:val="24"/>
                <w:szCs w:val="24"/>
              </w:rPr>
              <w:tab/>
            </w:r>
            <w:r>
              <w:rPr>
                <w:rFonts w:ascii="Times New Roman" w:hAnsi="Times New Roman" w:cs="Times New Roman"/>
                <w:sz w:val="24"/>
                <w:szCs w:val="24"/>
              </w:rPr>
              <w:t>СП 131.13330.2020</w:t>
            </w:r>
            <w:r w:rsidRPr="005D5A89">
              <w:rPr>
                <w:rFonts w:ascii="Times New Roman" w:hAnsi="Times New Roman" w:cs="Times New Roman"/>
                <w:sz w:val="24"/>
                <w:szCs w:val="24"/>
              </w:rPr>
              <w:t>«Строительная климатология»;</w:t>
            </w:r>
          </w:p>
          <w:p w:rsidR="00545EFC" w:rsidRPr="005D5A89" w:rsidRDefault="00545EFC" w:rsidP="0020112B">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СП 52-117-2008* «Железобетонные пространственные конструкции покрытий и перекрытий. Методы расчета и конструирование»;</w:t>
            </w:r>
          </w:p>
          <w:p w:rsidR="00545EFC" w:rsidRPr="005D5A89" w:rsidRDefault="00545EFC" w:rsidP="0020112B">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СП 52-103-2007 «Железобетонные монолитные конструкции зданий»;</w:t>
            </w:r>
          </w:p>
          <w:p w:rsidR="00545EFC" w:rsidRPr="005D5A89" w:rsidRDefault="00545EFC" w:rsidP="0020112B">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xml:space="preserve">- </w:t>
            </w:r>
            <w:r w:rsidRPr="005D5A89">
              <w:rPr>
                <w:rFonts w:ascii="Times New Roman" w:hAnsi="Times New Roman" w:cs="Times New Roman"/>
                <w:sz w:val="24"/>
                <w:szCs w:val="24"/>
              </w:rPr>
              <w:tab/>
              <w:t>СП 63.13330.201</w:t>
            </w:r>
            <w:r>
              <w:rPr>
                <w:rFonts w:ascii="Times New Roman" w:hAnsi="Times New Roman" w:cs="Times New Roman"/>
                <w:sz w:val="24"/>
                <w:szCs w:val="24"/>
              </w:rPr>
              <w:t>8</w:t>
            </w:r>
            <w:r w:rsidRPr="005D5A89">
              <w:rPr>
                <w:rFonts w:ascii="Times New Roman" w:hAnsi="Times New Roman" w:cs="Times New Roman"/>
                <w:sz w:val="24"/>
                <w:szCs w:val="24"/>
              </w:rPr>
              <w:t xml:space="preserve"> «Бетонные и железобетонные конструкции. Основные положения»;</w:t>
            </w:r>
          </w:p>
          <w:p w:rsidR="00545EFC" w:rsidRPr="005D5A89" w:rsidRDefault="00545EFC" w:rsidP="0020112B">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xml:space="preserve">- </w:t>
            </w:r>
            <w:r w:rsidRPr="005D5A89">
              <w:rPr>
                <w:rFonts w:ascii="Times New Roman" w:hAnsi="Times New Roman" w:cs="Times New Roman"/>
                <w:sz w:val="24"/>
                <w:szCs w:val="24"/>
              </w:rPr>
              <w:tab/>
              <w:t xml:space="preserve">СП 64.13330.2017 «Деревянные конструкции. Актуализированная редакция </w:t>
            </w:r>
            <w:proofErr w:type="spellStart"/>
            <w:r w:rsidRPr="005D5A89">
              <w:rPr>
                <w:rFonts w:ascii="Times New Roman" w:hAnsi="Times New Roman" w:cs="Times New Roman"/>
                <w:sz w:val="24"/>
                <w:szCs w:val="24"/>
              </w:rPr>
              <w:t>СНиП</w:t>
            </w:r>
            <w:proofErr w:type="spellEnd"/>
            <w:r w:rsidRPr="005D5A89">
              <w:rPr>
                <w:rFonts w:ascii="Times New Roman" w:hAnsi="Times New Roman" w:cs="Times New Roman"/>
                <w:sz w:val="24"/>
                <w:szCs w:val="24"/>
              </w:rPr>
              <w:t xml:space="preserve"> II-25-80»;</w:t>
            </w:r>
          </w:p>
          <w:p w:rsidR="00545EFC" w:rsidRPr="005D5A89" w:rsidRDefault="00545EFC" w:rsidP="0020112B">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СП 16.13330.2017 «Стальные конструкции»;</w:t>
            </w:r>
          </w:p>
          <w:p w:rsidR="00545EFC" w:rsidRPr="005D5A89" w:rsidRDefault="00545EFC" w:rsidP="0020112B">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ГОСТ 27751-2014 «Надежность строительных конструкций и оснований. Основные положения»;</w:t>
            </w:r>
          </w:p>
          <w:p w:rsidR="00545EFC" w:rsidRPr="005D5A89" w:rsidRDefault="00545EFC" w:rsidP="0020112B">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xml:space="preserve">- СП 64.13330.2017 «Деревянные конструкции. Актуализированная редакция </w:t>
            </w:r>
            <w:proofErr w:type="spellStart"/>
            <w:r w:rsidRPr="005D5A89">
              <w:rPr>
                <w:rFonts w:ascii="Times New Roman" w:hAnsi="Times New Roman" w:cs="Times New Roman"/>
                <w:sz w:val="24"/>
                <w:szCs w:val="24"/>
              </w:rPr>
              <w:t>СНиП</w:t>
            </w:r>
            <w:proofErr w:type="spellEnd"/>
            <w:r w:rsidRPr="005D5A89">
              <w:rPr>
                <w:rFonts w:ascii="Times New Roman" w:hAnsi="Times New Roman" w:cs="Times New Roman"/>
                <w:sz w:val="24"/>
                <w:szCs w:val="24"/>
              </w:rPr>
              <w:t xml:space="preserve"> II-25-80»;</w:t>
            </w:r>
          </w:p>
          <w:p w:rsidR="00545EFC" w:rsidRPr="005D5A89" w:rsidRDefault="00545EFC" w:rsidP="0020112B">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-СП 299.1325800.2017 «Конструкции деревянные с узлами на винтах. Правила проектирования»;</w:t>
            </w:r>
          </w:p>
          <w:p w:rsidR="00545EFC" w:rsidRPr="005D5A89" w:rsidRDefault="00545EFC" w:rsidP="0020112B">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ПУЭ, Изд. 6 - 1998г. Изд.7 - 2003г. (разд. 1,2,4,6,7) «Правила устройства электроустановок»;</w:t>
            </w:r>
          </w:p>
          <w:p w:rsidR="00545EFC" w:rsidRPr="005D5A89" w:rsidRDefault="00545EFC" w:rsidP="0020112B">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СП 76.13330.2016 «Электротехнические устройства»;</w:t>
            </w:r>
          </w:p>
          <w:p w:rsidR="00545EFC" w:rsidRPr="005D5A89" w:rsidRDefault="00545EFC" w:rsidP="0020112B">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xml:space="preserve">- </w:t>
            </w:r>
            <w:proofErr w:type="spellStart"/>
            <w:r w:rsidRPr="005D5A89">
              <w:rPr>
                <w:rFonts w:ascii="Times New Roman" w:hAnsi="Times New Roman" w:cs="Times New Roman"/>
                <w:sz w:val="24"/>
                <w:szCs w:val="24"/>
              </w:rPr>
              <w:t>СНиП</w:t>
            </w:r>
            <w:proofErr w:type="spellEnd"/>
            <w:r w:rsidRPr="005D5A89">
              <w:rPr>
                <w:rFonts w:ascii="Times New Roman" w:hAnsi="Times New Roman" w:cs="Times New Roman"/>
                <w:sz w:val="24"/>
                <w:szCs w:val="24"/>
              </w:rPr>
              <w:t xml:space="preserve"> 12-03-2001 «Безопасность труда в строительстве. Часть 1. Общие требования»;</w:t>
            </w:r>
          </w:p>
          <w:p w:rsidR="00545EFC" w:rsidRPr="005D5A89" w:rsidRDefault="00545EFC" w:rsidP="0020112B">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xml:space="preserve">- </w:t>
            </w:r>
            <w:proofErr w:type="spellStart"/>
            <w:r w:rsidRPr="005D5A89">
              <w:rPr>
                <w:rFonts w:ascii="Times New Roman" w:hAnsi="Times New Roman" w:cs="Times New Roman"/>
                <w:sz w:val="24"/>
                <w:szCs w:val="24"/>
              </w:rPr>
              <w:t>СНиП</w:t>
            </w:r>
            <w:proofErr w:type="spellEnd"/>
            <w:r w:rsidRPr="005D5A89">
              <w:rPr>
                <w:rFonts w:ascii="Times New Roman" w:hAnsi="Times New Roman" w:cs="Times New Roman"/>
                <w:sz w:val="24"/>
                <w:szCs w:val="24"/>
              </w:rPr>
              <w:t xml:space="preserve"> 12-04-2002 «Безопасность труда в строительстве. Часть 2. Строительное производство»;</w:t>
            </w:r>
          </w:p>
          <w:p w:rsidR="00545EFC" w:rsidRPr="00A11FC2" w:rsidRDefault="00545EFC" w:rsidP="008E0732">
            <w:pPr>
              <w:widowControl w:val="0"/>
              <w:suppressAutoHyphens/>
              <w:snapToGrid w:val="0"/>
              <w:spacing w:line="240" w:lineRule="auto"/>
              <w:jc w:val="both"/>
              <w:rPr>
                <w:rFonts w:ascii="Times New Roman" w:hAnsi="Times New Roman" w:cs="Times New Roman"/>
                <w:sz w:val="24"/>
                <w:szCs w:val="24"/>
              </w:rPr>
            </w:pPr>
            <w:r>
              <w:rPr>
                <w:rFonts w:ascii="Times New Roman" w:hAnsi="Times New Roman" w:cs="Times New Roman"/>
                <w:sz w:val="24"/>
                <w:szCs w:val="24"/>
              </w:rPr>
              <w:t>-  СП 6.13130.2021</w:t>
            </w:r>
            <w:r w:rsidRPr="005D5A89">
              <w:rPr>
                <w:rFonts w:ascii="Times New Roman" w:hAnsi="Times New Roman" w:cs="Times New Roman"/>
                <w:sz w:val="24"/>
                <w:szCs w:val="24"/>
              </w:rPr>
              <w:t xml:space="preserve"> «Системы противопожарной защиты. Электрооборудование. Требования пожарной безопасности».</w:t>
            </w:r>
          </w:p>
        </w:tc>
      </w:tr>
      <w:tr w:rsidR="00545EFC" w:rsidRPr="00EB3A58" w:rsidTr="0020112B">
        <w:tc>
          <w:tcPr>
            <w:tcW w:w="1529" w:type="pct"/>
          </w:tcPr>
          <w:p w:rsidR="00545EFC" w:rsidRPr="00EB3A58" w:rsidRDefault="00545EFC" w:rsidP="0020112B">
            <w:pPr>
              <w:widowControl w:val="0"/>
              <w:suppressAutoHyphens/>
              <w:rPr>
                <w:rFonts w:ascii="Times New Roman" w:eastAsia="Calibri" w:hAnsi="Times New Roman" w:cs="Times New Roman"/>
                <w:sz w:val="24"/>
                <w:szCs w:val="24"/>
                <w:lang w:eastAsia="ar-SA"/>
              </w:rPr>
            </w:pPr>
            <w:r w:rsidRPr="00AD57A3">
              <w:rPr>
                <w:rFonts w:ascii="Times New Roman" w:eastAsia="Calibri" w:hAnsi="Times New Roman" w:cs="Times New Roman"/>
                <w:sz w:val="24"/>
                <w:szCs w:val="24"/>
                <w:lang w:eastAsia="ar-SA"/>
              </w:rPr>
              <w:lastRenderedPageBreak/>
              <w:t>Порядок контроля и приемки работ</w:t>
            </w:r>
          </w:p>
        </w:tc>
        <w:tc>
          <w:tcPr>
            <w:tcW w:w="3471" w:type="pct"/>
          </w:tcPr>
          <w:p w:rsidR="00545EFC" w:rsidRPr="00AD57A3" w:rsidRDefault="00545EFC" w:rsidP="00545EFC">
            <w:pPr>
              <w:pStyle w:val="ConsPlusNormal0"/>
              <w:suppressAutoHyphens/>
              <w:jc w:val="both"/>
              <w:rPr>
                <w:rFonts w:ascii="Times New Roman" w:hAnsi="Times New Roman" w:cs="Times New Roman"/>
                <w:sz w:val="24"/>
                <w:szCs w:val="24"/>
              </w:rPr>
            </w:pPr>
            <w:r w:rsidRPr="00AD57A3">
              <w:rPr>
                <w:rFonts w:ascii="Times New Roman" w:hAnsi="Times New Roman" w:cs="Times New Roman"/>
                <w:sz w:val="24"/>
                <w:szCs w:val="24"/>
              </w:rPr>
              <w:t xml:space="preserve">Работы выполняются силами, средствами, материалами, оборудованием Подрядчика. Подрядчик обеспечивает выполнение работ путем поставки необходимых материалов, оборудования, конструкций, комплектующих изделий, строительной техники, а также за свой счет осуществляет транспортировку работников, привлеченных к выполнению работ. Подрядчик отвечает за качество приобретаемых и применяемых материалов. Все используемые материалы должны быть новыми, ранее не эксплуатировавшимися, не </w:t>
            </w:r>
            <w:r w:rsidRPr="00AD57A3">
              <w:rPr>
                <w:rFonts w:ascii="Times New Roman" w:hAnsi="Times New Roman" w:cs="Times New Roman"/>
                <w:sz w:val="24"/>
                <w:szCs w:val="24"/>
              </w:rPr>
              <w:lastRenderedPageBreak/>
              <w:t xml:space="preserve">подвергавшимися восстановительному или другому ремонту. </w:t>
            </w:r>
          </w:p>
          <w:p w:rsidR="00545EFC" w:rsidRPr="00AD57A3" w:rsidRDefault="00545EFC" w:rsidP="00545EFC">
            <w:pPr>
              <w:pStyle w:val="ConsPlusNormal0"/>
              <w:suppressAutoHyphens/>
              <w:jc w:val="both"/>
              <w:rPr>
                <w:rFonts w:ascii="Times New Roman" w:hAnsi="Times New Roman" w:cs="Times New Roman"/>
                <w:sz w:val="24"/>
                <w:szCs w:val="24"/>
              </w:rPr>
            </w:pPr>
            <w:r w:rsidRPr="00AD57A3">
              <w:rPr>
                <w:rFonts w:ascii="Times New Roman" w:hAnsi="Times New Roman" w:cs="Times New Roman"/>
                <w:sz w:val="24"/>
                <w:szCs w:val="24"/>
              </w:rPr>
              <w:t>Заказчик передает следующи</w:t>
            </w:r>
            <w:r>
              <w:rPr>
                <w:rFonts w:ascii="Times New Roman" w:hAnsi="Times New Roman" w:cs="Times New Roman"/>
                <w:sz w:val="24"/>
                <w:szCs w:val="24"/>
              </w:rPr>
              <w:t>е</w:t>
            </w:r>
            <w:r w:rsidRPr="00AD57A3">
              <w:rPr>
                <w:rFonts w:ascii="Times New Roman" w:hAnsi="Times New Roman" w:cs="Times New Roman"/>
                <w:sz w:val="24"/>
                <w:szCs w:val="24"/>
              </w:rPr>
              <w:t xml:space="preserve"> </w:t>
            </w:r>
            <w:r>
              <w:rPr>
                <w:rFonts w:ascii="Times New Roman" w:hAnsi="Times New Roman" w:cs="Times New Roman"/>
                <w:sz w:val="24"/>
                <w:szCs w:val="24"/>
              </w:rPr>
              <w:t xml:space="preserve">полномочия </w:t>
            </w:r>
            <w:proofErr w:type="gramStart"/>
            <w:r>
              <w:rPr>
                <w:rFonts w:ascii="Times New Roman" w:hAnsi="Times New Roman" w:cs="Times New Roman"/>
                <w:sz w:val="24"/>
                <w:szCs w:val="24"/>
              </w:rPr>
              <w:t>органу</w:t>
            </w:r>
            <w:proofErr w:type="gramEnd"/>
            <w:r>
              <w:rPr>
                <w:rFonts w:ascii="Times New Roman" w:hAnsi="Times New Roman" w:cs="Times New Roman"/>
                <w:sz w:val="24"/>
                <w:szCs w:val="24"/>
              </w:rPr>
              <w:t xml:space="preserve"> осуществляющему строительный контроль</w:t>
            </w:r>
            <w:r w:rsidRPr="00AD57A3">
              <w:rPr>
                <w:rFonts w:ascii="Times New Roman" w:hAnsi="Times New Roman" w:cs="Times New Roman"/>
                <w:sz w:val="24"/>
                <w:szCs w:val="24"/>
              </w:rPr>
              <w:t>:</w:t>
            </w:r>
          </w:p>
          <w:p w:rsidR="00545EFC" w:rsidRPr="00AD57A3" w:rsidRDefault="00545EFC" w:rsidP="00545EFC">
            <w:pPr>
              <w:pStyle w:val="ConsPlusNormal0"/>
              <w:suppressAutoHyphens/>
              <w:jc w:val="both"/>
              <w:rPr>
                <w:rFonts w:ascii="Times New Roman" w:hAnsi="Times New Roman" w:cs="Times New Roman"/>
                <w:sz w:val="24"/>
                <w:szCs w:val="24"/>
              </w:rPr>
            </w:pPr>
            <w:r w:rsidRPr="00AD57A3">
              <w:rPr>
                <w:rFonts w:ascii="Times New Roman" w:hAnsi="Times New Roman" w:cs="Times New Roman"/>
                <w:sz w:val="24"/>
                <w:szCs w:val="24"/>
              </w:rPr>
              <w:t>- приемку от Подрядчика совместно с Заказчиком выполненных работ и подписание актов сдачи-приемки рабочей документации, актов по форме КС-2 и справок о стоимости выполненных работ и затрат по форме КС-3;</w:t>
            </w:r>
          </w:p>
          <w:p w:rsidR="00545EFC" w:rsidRPr="00AD57A3" w:rsidRDefault="00545EFC" w:rsidP="00545EFC">
            <w:pPr>
              <w:pStyle w:val="ConsPlusNormal0"/>
              <w:suppressAutoHyphens/>
              <w:jc w:val="both"/>
              <w:rPr>
                <w:rFonts w:ascii="Times New Roman" w:hAnsi="Times New Roman" w:cs="Times New Roman"/>
                <w:sz w:val="24"/>
                <w:szCs w:val="24"/>
              </w:rPr>
            </w:pPr>
            <w:r w:rsidRPr="00AD57A3">
              <w:rPr>
                <w:rFonts w:ascii="Times New Roman" w:hAnsi="Times New Roman" w:cs="Times New Roman"/>
                <w:sz w:val="24"/>
                <w:szCs w:val="24"/>
              </w:rPr>
              <w:t xml:space="preserve">- подготовку необходимого пакета документов для финансирования выполненных работ по Контракту и представление его Заказчику; </w:t>
            </w:r>
          </w:p>
          <w:p w:rsidR="00545EFC" w:rsidRPr="00AD57A3" w:rsidRDefault="00545EFC" w:rsidP="00545EFC">
            <w:pPr>
              <w:pStyle w:val="ConsPlusNormal0"/>
              <w:suppressAutoHyphens/>
              <w:jc w:val="both"/>
              <w:rPr>
                <w:rFonts w:ascii="Times New Roman" w:hAnsi="Times New Roman" w:cs="Times New Roman"/>
                <w:sz w:val="24"/>
                <w:szCs w:val="24"/>
              </w:rPr>
            </w:pPr>
            <w:r w:rsidRPr="00AD57A3">
              <w:rPr>
                <w:rFonts w:ascii="Times New Roman" w:hAnsi="Times New Roman" w:cs="Times New Roman"/>
                <w:sz w:val="24"/>
                <w:szCs w:val="24"/>
              </w:rPr>
              <w:t>- предъявление от своего имени претензии к Подрядчику в случае нарушения с его стороны условий Контракта. Представление интересов Заказчика по вопросам исполнения и ненадлежащего исполнения (неисполнения) Подрядчиком Контракта в рамках переданных функций и полномочий.</w:t>
            </w:r>
          </w:p>
          <w:p w:rsidR="00545EFC" w:rsidRPr="00513998" w:rsidRDefault="00545EFC" w:rsidP="00545EFC">
            <w:pPr>
              <w:pStyle w:val="1"/>
              <w:shd w:val="clear" w:color="auto" w:fill="FFFFFF"/>
              <w:rPr>
                <w:b w:val="0"/>
                <w:sz w:val="24"/>
              </w:rPr>
            </w:pPr>
            <w:proofErr w:type="gramStart"/>
            <w:r w:rsidRPr="00513998">
              <w:rPr>
                <w:rFonts w:eastAsiaTheme="minorEastAsia"/>
                <w:b w:val="0"/>
                <w:bCs w:val="0"/>
                <w:sz w:val="24"/>
              </w:rPr>
              <w:t xml:space="preserve">При завершении выполнения работ Подрядчик сообщает об этом Заказчику и специалистам, осуществляющим строительный контроль, путем направления извещения о завершении выполнения работ, но не позднее последнего дня срока выполнения работ, и представляет следующую документацию: акты о приемке выполненных работ (форма КС-2), справки о стоимости выполненных работ и затрат (форма КС-3), </w:t>
            </w:r>
            <w:r w:rsidRPr="00513998">
              <w:rPr>
                <w:b w:val="0"/>
                <w:sz w:val="24"/>
              </w:rPr>
              <w:t>а также акты освидетельствования скрытых работ, протоколы испытаний, паспорта и сертификаты</w:t>
            </w:r>
            <w:proofErr w:type="gramEnd"/>
            <w:r w:rsidRPr="00513998">
              <w:rPr>
                <w:b w:val="0"/>
                <w:sz w:val="24"/>
              </w:rPr>
              <w:t xml:space="preserve"> на материалы, обеспечение исполнения гарантийных обязательств в виде </w:t>
            </w:r>
            <w:r w:rsidRPr="00513998">
              <w:rPr>
                <w:b w:val="0"/>
                <w:sz w:val="24"/>
                <w:shd w:val="clear" w:color="auto" w:fill="FFFFFF" w:themeFill="background1"/>
              </w:rPr>
              <w:t xml:space="preserve">независимой </w:t>
            </w:r>
            <w:r w:rsidRPr="00513998">
              <w:rPr>
                <w:b w:val="0"/>
                <w:sz w:val="24"/>
              </w:rPr>
              <w:t xml:space="preserve">гарантии или внесения денежных средств на счет Заказчика. </w:t>
            </w:r>
          </w:p>
          <w:p w:rsidR="00545EFC" w:rsidRPr="00AD57A3" w:rsidRDefault="00545EFC" w:rsidP="00545EFC">
            <w:pPr>
              <w:pStyle w:val="ConsPlusNormal0"/>
              <w:suppressAutoHyphens/>
              <w:jc w:val="both"/>
              <w:rPr>
                <w:rFonts w:ascii="Times New Roman" w:hAnsi="Times New Roman" w:cs="Times New Roman"/>
                <w:sz w:val="24"/>
                <w:szCs w:val="24"/>
              </w:rPr>
            </w:pPr>
          </w:p>
          <w:p w:rsidR="00545EFC" w:rsidRPr="003A75B8" w:rsidRDefault="00545EFC" w:rsidP="00545EFC">
            <w:pPr>
              <w:pStyle w:val="3"/>
              <w:suppressLineNumbers/>
              <w:suppressAutoHyphens/>
              <w:spacing w:after="0"/>
              <w:ind w:left="0" w:firstLine="278"/>
              <w:rPr>
                <w:sz w:val="24"/>
                <w:szCs w:val="22"/>
              </w:rPr>
            </w:pPr>
            <w:r w:rsidRPr="003A75B8">
              <w:rPr>
                <w:sz w:val="24"/>
                <w:szCs w:val="22"/>
              </w:rPr>
              <w:t>При завершении выполнения работ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который должен содержать информацию, предусмотренную пунктом 1 части 13 статьи 94 Закона. К документу о приемке прилагаются акты о приемке выполненных работ (форма КС-2), справки о стоимости выполненных работ и затрат (форма КС-3),</w:t>
            </w:r>
            <w:r w:rsidRPr="00513998">
              <w:rPr>
                <w:sz w:val="24"/>
                <w:szCs w:val="22"/>
              </w:rPr>
              <w:t xml:space="preserve"> </w:t>
            </w:r>
            <w:r w:rsidRPr="003A75B8">
              <w:rPr>
                <w:sz w:val="24"/>
                <w:szCs w:val="22"/>
              </w:rPr>
              <w:t>акты освидетельствования скрытых работ, паспорта и сертификаты на материалы, оборудование, обеспечение исполнения гарантийных обязательств в виде независимой гарантии или внесения денежных средств на счет Заказчика.</w:t>
            </w:r>
          </w:p>
          <w:p w:rsidR="00545EFC" w:rsidRPr="003A75B8" w:rsidRDefault="00545EFC" w:rsidP="00545EFC">
            <w:pPr>
              <w:widowControl w:val="0"/>
              <w:tabs>
                <w:tab w:val="left" w:pos="-29"/>
                <w:tab w:val="left" w:pos="0"/>
                <w:tab w:val="left" w:pos="142"/>
              </w:tabs>
              <w:autoSpaceDE w:val="0"/>
              <w:autoSpaceDN w:val="0"/>
              <w:adjustRightInd w:val="0"/>
              <w:ind w:firstLine="567"/>
              <w:jc w:val="both"/>
              <w:rPr>
                <w:rFonts w:ascii="Times New Roman" w:eastAsia="Times New Roman" w:hAnsi="Times New Roman" w:cs="Times New Roman"/>
                <w:sz w:val="24"/>
              </w:rPr>
            </w:pPr>
            <w:proofErr w:type="gramStart"/>
            <w:r w:rsidRPr="003A75B8">
              <w:rPr>
                <w:rFonts w:ascii="Times New Roman" w:eastAsia="Times New Roman" w:hAnsi="Times New Roman" w:cs="Times New Roman"/>
                <w:sz w:val="24"/>
              </w:rPr>
              <w:t xml:space="preserve">Заказчик в срок не более </w:t>
            </w:r>
            <w:r>
              <w:rPr>
                <w:rFonts w:ascii="Times New Roman" w:eastAsia="Times New Roman" w:hAnsi="Times New Roman" w:cs="Times New Roman"/>
                <w:sz w:val="24"/>
              </w:rPr>
              <w:t>20</w:t>
            </w:r>
            <w:r w:rsidRPr="003A75B8">
              <w:rPr>
                <w:rFonts w:ascii="Times New Roman" w:eastAsia="Times New Roman" w:hAnsi="Times New Roman" w:cs="Times New Roman"/>
                <w:sz w:val="24"/>
              </w:rPr>
              <w:t xml:space="preserve"> рабочих дней (п.4  ч.13 ст.94 Закона), следующих за днем поступления документа о приемке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 или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w:t>
            </w:r>
            <w:proofErr w:type="gramEnd"/>
            <w:r w:rsidRPr="003A75B8">
              <w:rPr>
                <w:rFonts w:ascii="Times New Roman" w:eastAsia="Times New Roman" w:hAnsi="Times New Roman" w:cs="Times New Roman"/>
                <w:sz w:val="24"/>
              </w:rPr>
              <w:t xml:space="preserve">, и размещает в единой информационной </w:t>
            </w:r>
            <w:r w:rsidRPr="003A75B8">
              <w:rPr>
                <w:rFonts w:ascii="Times New Roman" w:eastAsia="Times New Roman" w:hAnsi="Times New Roman" w:cs="Times New Roman"/>
                <w:sz w:val="24"/>
              </w:rPr>
              <w:lastRenderedPageBreak/>
              <w:t xml:space="preserve">системе мотивированный отказ от подписания документа о приемке с указанием причин такого отказа.  </w:t>
            </w:r>
          </w:p>
          <w:p w:rsidR="00545EFC" w:rsidRPr="003A75B8" w:rsidRDefault="00545EFC" w:rsidP="00545EFC">
            <w:pPr>
              <w:pStyle w:val="ConsPlusCell"/>
              <w:suppressLineNumbers/>
              <w:tabs>
                <w:tab w:val="left" w:pos="0"/>
              </w:tabs>
              <w:suppressAutoHyphens/>
              <w:ind w:firstLine="420"/>
              <w:jc w:val="both"/>
              <w:rPr>
                <w:rFonts w:ascii="Times New Roman" w:hAnsi="Times New Roman" w:cs="Times New Roman"/>
                <w:sz w:val="24"/>
                <w:szCs w:val="22"/>
              </w:rPr>
            </w:pPr>
            <w:r w:rsidRPr="003A75B8">
              <w:rPr>
                <w:rFonts w:ascii="Times New Roman" w:hAnsi="Times New Roman" w:cs="Times New Roman"/>
                <w:sz w:val="24"/>
                <w:szCs w:val="22"/>
              </w:rPr>
              <w:t>В случае мотивированного отказа Заказчика от подписания документа о приемке, Подрядчик обязан устранить все недостатки и дефекты, обнаруженные и выявленные Заказчиком и организацией, осуществляющей строительный (технический) контроль, своими силами и за свой счет в течени</w:t>
            </w:r>
            <w:proofErr w:type="gramStart"/>
            <w:r w:rsidRPr="003A75B8">
              <w:rPr>
                <w:rFonts w:ascii="Times New Roman" w:hAnsi="Times New Roman" w:cs="Times New Roman"/>
                <w:sz w:val="24"/>
                <w:szCs w:val="22"/>
              </w:rPr>
              <w:t>и</w:t>
            </w:r>
            <w:proofErr w:type="gramEnd"/>
            <w:r w:rsidRPr="003A75B8">
              <w:rPr>
                <w:rFonts w:ascii="Times New Roman" w:hAnsi="Times New Roman" w:cs="Times New Roman"/>
                <w:sz w:val="24"/>
                <w:szCs w:val="22"/>
              </w:rPr>
              <w:t xml:space="preserve"> </w:t>
            </w:r>
            <w:r>
              <w:rPr>
                <w:rFonts w:ascii="Times New Roman" w:hAnsi="Times New Roman" w:cs="Times New Roman"/>
                <w:sz w:val="24"/>
                <w:szCs w:val="22"/>
              </w:rPr>
              <w:t>срока, установленного заказчиком</w:t>
            </w:r>
            <w:r w:rsidRPr="003A75B8">
              <w:rPr>
                <w:rFonts w:ascii="Times New Roman" w:hAnsi="Times New Roman" w:cs="Times New Roman"/>
                <w:sz w:val="24"/>
                <w:szCs w:val="22"/>
              </w:rPr>
              <w:t xml:space="preserve"> и повторно представить исправленные документы Заказчику.</w:t>
            </w:r>
          </w:p>
          <w:p w:rsidR="00545EFC" w:rsidRPr="003A75B8" w:rsidRDefault="00545EFC" w:rsidP="00545EFC">
            <w:pPr>
              <w:pStyle w:val="ConsPlusCell"/>
              <w:suppressLineNumbers/>
              <w:tabs>
                <w:tab w:val="left" w:pos="0"/>
              </w:tabs>
              <w:suppressAutoHyphens/>
              <w:ind w:firstLine="420"/>
              <w:jc w:val="both"/>
              <w:rPr>
                <w:rFonts w:ascii="Times New Roman" w:hAnsi="Times New Roman" w:cs="Times New Roman"/>
                <w:sz w:val="24"/>
                <w:szCs w:val="22"/>
              </w:rPr>
            </w:pPr>
            <w:r w:rsidRPr="003A75B8">
              <w:rPr>
                <w:rFonts w:ascii="Times New Roman" w:hAnsi="Times New Roman" w:cs="Times New Roman"/>
                <w:sz w:val="24"/>
                <w:szCs w:val="22"/>
              </w:rPr>
              <w:t>Датой приемки выполненных работ считается дата размещения в единой информационной системе документа о приемке, подписанного Заказчиком.</w:t>
            </w:r>
          </w:p>
          <w:p w:rsidR="00545EFC" w:rsidRPr="00EB3A58" w:rsidRDefault="00545EFC" w:rsidP="00545EFC">
            <w:pPr>
              <w:widowControl w:val="0"/>
              <w:suppressAutoHyphens/>
              <w:autoSpaceDE w:val="0"/>
              <w:autoSpaceDN w:val="0"/>
              <w:adjustRightInd w:val="0"/>
              <w:spacing w:line="240" w:lineRule="auto"/>
              <w:rPr>
                <w:rFonts w:ascii="Times New Roman" w:hAnsi="Times New Roman" w:cs="Times New Roman"/>
                <w:sz w:val="24"/>
                <w:szCs w:val="24"/>
              </w:rPr>
            </w:pPr>
            <w:r w:rsidRPr="003A75B8">
              <w:rPr>
                <w:rFonts w:ascii="Times New Roman" w:eastAsia="Times New Roman" w:hAnsi="Times New Roman" w:cs="Times New Roman"/>
                <w:sz w:val="24"/>
              </w:rPr>
              <w:t>Приемка осуществляется в соответствии с положениями ст.34, 94 Закона 44-ФЗ.</w:t>
            </w:r>
          </w:p>
        </w:tc>
      </w:tr>
      <w:tr w:rsidR="00545EFC" w:rsidRPr="00EB3A58" w:rsidTr="0020112B">
        <w:tc>
          <w:tcPr>
            <w:tcW w:w="1529" w:type="pct"/>
          </w:tcPr>
          <w:p w:rsidR="00545EFC" w:rsidRPr="00EB3A58" w:rsidRDefault="00545EFC" w:rsidP="0020112B">
            <w:pPr>
              <w:widowControl w:val="0"/>
              <w:suppressAutoHyphens/>
              <w:rPr>
                <w:rFonts w:ascii="Times New Roman" w:hAnsi="Times New Roman" w:cs="Times New Roman"/>
                <w:spacing w:val="-3"/>
                <w:sz w:val="24"/>
                <w:szCs w:val="24"/>
              </w:rPr>
            </w:pPr>
            <w:r w:rsidRPr="00EB3A58">
              <w:rPr>
                <w:rFonts w:ascii="Times New Roman" w:hAnsi="Times New Roman" w:cs="Times New Roman"/>
                <w:spacing w:val="-3"/>
                <w:sz w:val="24"/>
                <w:szCs w:val="24"/>
              </w:rPr>
              <w:lastRenderedPageBreak/>
              <w:t>Требования к ведению и составу исполнительной документации</w:t>
            </w:r>
          </w:p>
        </w:tc>
        <w:tc>
          <w:tcPr>
            <w:tcW w:w="3471" w:type="pct"/>
          </w:tcPr>
          <w:p w:rsidR="00545EFC" w:rsidRPr="00EB3A58" w:rsidRDefault="00545EFC" w:rsidP="00790875">
            <w:pPr>
              <w:pStyle w:val="a6"/>
              <w:widowControl w:val="0"/>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r w:rsidRPr="00EB3A58">
              <w:rPr>
                <w:rFonts w:ascii="Times New Roman" w:hAnsi="Times New Roman" w:cs="Times New Roman"/>
                <w:spacing w:val="-3"/>
                <w:sz w:val="24"/>
                <w:szCs w:val="24"/>
              </w:rPr>
              <w:t>Подрядчик обязан вести журналы учета выполнения работ и другую исполнительную</w:t>
            </w:r>
            <w:r w:rsidRPr="00EB3A58">
              <w:rPr>
                <w:rFonts w:ascii="Times New Roman" w:hAnsi="Times New Roman" w:cs="Times New Roman"/>
                <w:sz w:val="24"/>
                <w:szCs w:val="24"/>
              </w:rPr>
              <w:t xml:space="preserve"> документацию: акты освидетельствования геодезической разбивочной основы объекта; акты разбивки осей объекта на местности; акты освидетельствования скрытых работ; акты освидетельствования ответственных конструкций; акты освидетельствования участков сетей инженерно-технического обеспечения; </w:t>
            </w:r>
            <w:proofErr w:type="gramStart"/>
            <w:r w:rsidRPr="00EB3A58">
              <w:rPr>
                <w:rFonts w:ascii="Times New Roman" w:hAnsi="Times New Roman" w:cs="Times New Roman"/>
                <w:sz w:val="24"/>
                <w:szCs w:val="24"/>
              </w:rPr>
              <w:t xml:space="preserve">комплект рабочих чертежей с надписями о соответствии выполненных в натуре работ этим чертежам или о внесенных в них по согласованию с </w:t>
            </w:r>
            <w:r w:rsidR="00790875">
              <w:rPr>
                <w:rFonts w:ascii="Times New Roman" w:hAnsi="Times New Roman" w:cs="Times New Roman"/>
                <w:sz w:val="24"/>
                <w:szCs w:val="24"/>
              </w:rPr>
              <w:t>заказчиком</w:t>
            </w:r>
            <w:r w:rsidRPr="00EB3A58">
              <w:rPr>
                <w:rFonts w:ascii="Times New Roman" w:hAnsi="Times New Roman" w:cs="Times New Roman"/>
                <w:sz w:val="24"/>
                <w:szCs w:val="24"/>
              </w:rPr>
              <w:t xml:space="preserve"> изменениях, сделанных лицами, ответственными за производство строительно-монтажных работ; исполнительные геодезические схемы и чертежи; исполнительные схемы и профили участков сетей инженерно-технического обеспечения; результаты экспертиз, обследований, лабораторных и иных испытаний выполненных работ, проведенных в процессе строительного контроля;</w:t>
            </w:r>
            <w:proofErr w:type="gramEnd"/>
            <w:r w:rsidRPr="00EB3A58">
              <w:rPr>
                <w:rFonts w:ascii="Times New Roman" w:hAnsi="Times New Roman" w:cs="Times New Roman"/>
                <w:sz w:val="24"/>
                <w:szCs w:val="24"/>
              </w:rPr>
              <w:t xml:space="preserve"> документы, подтверждающие проведение </w:t>
            </w:r>
            <w:proofErr w:type="gramStart"/>
            <w:r w:rsidRPr="00EB3A58">
              <w:rPr>
                <w:rFonts w:ascii="Times New Roman" w:hAnsi="Times New Roman" w:cs="Times New Roman"/>
                <w:sz w:val="24"/>
                <w:szCs w:val="24"/>
              </w:rPr>
              <w:t>контроля за</w:t>
            </w:r>
            <w:proofErr w:type="gramEnd"/>
            <w:r w:rsidRPr="00EB3A58">
              <w:rPr>
                <w:rFonts w:ascii="Times New Roman" w:hAnsi="Times New Roman" w:cs="Times New Roman"/>
                <w:sz w:val="24"/>
                <w:szCs w:val="24"/>
              </w:rPr>
              <w:t xml:space="preserve"> качеством применяемых строительных материалов (изделий); иные документы, отражающие фактическое исполнение проектных решений.</w:t>
            </w:r>
          </w:p>
        </w:tc>
      </w:tr>
      <w:tr w:rsidR="00545EFC" w:rsidRPr="00EB3A58" w:rsidTr="0020112B">
        <w:tc>
          <w:tcPr>
            <w:tcW w:w="1529" w:type="pct"/>
          </w:tcPr>
          <w:p w:rsidR="00545EFC" w:rsidRPr="00EB3A58" w:rsidRDefault="00545EFC" w:rsidP="0020112B">
            <w:pPr>
              <w:widowControl w:val="0"/>
              <w:suppressAutoHyphens/>
              <w:rPr>
                <w:rFonts w:ascii="Times New Roman" w:hAnsi="Times New Roman" w:cs="Times New Roman"/>
                <w:spacing w:val="-3"/>
                <w:sz w:val="24"/>
                <w:szCs w:val="24"/>
              </w:rPr>
            </w:pPr>
            <w:r w:rsidRPr="00EB3A58">
              <w:rPr>
                <w:rFonts w:ascii="Times New Roman" w:eastAsia="Calibri" w:hAnsi="Times New Roman" w:cs="Times New Roman"/>
                <w:sz w:val="24"/>
                <w:szCs w:val="24"/>
                <w:lang w:eastAsia="ar-SA"/>
              </w:rPr>
              <w:t>Качество работ</w:t>
            </w:r>
          </w:p>
        </w:tc>
        <w:tc>
          <w:tcPr>
            <w:tcW w:w="3471" w:type="pct"/>
          </w:tcPr>
          <w:p w:rsidR="00545EFC" w:rsidRPr="00EB3A58" w:rsidRDefault="00545EFC" w:rsidP="00545EFC">
            <w:pPr>
              <w:widowControl w:val="0"/>
              <w:suppressAutoHyphens/>
              <w:snapToGrid w:val="0"/>
              <w:spacing w:line="240" w:lineRule="auto"/>
              <w:jc w:val="both"/>
              <w:rPr>
                <w:rFonts w:ascii="Times New Roman" w:hAnsi="Times New Roman" w:cs="Times New Roman"/>
                <w:sz w:val="24"/>
                <w:szCs w:val="24"/>
              </w:rPr>
            </w:pPr>
            <w:r w:rsidRPr="00EB3A58">
              <w:rPr>
                <w:rFonts w:ascii="Times New Roman" w:hAnsi="Times New Roman" w:cs="Times New Roman"/>
                <w:sz w:val="24"/>
                <w:szCs w:val="24"/>
              </w:rPr>
              <w:t>Подрядчик совместно с заказчиком обязан, по завершении строительства Объекта, выполнить оценку его соответствия требованиям действующего законодате</w:t>
            </w:r>
            <w:r w:rsidR="00790875">
              <w:rPr>
                <w:rFonts w:ascii="Times New Roman" w:hAnsi="Times New Roman" w:cs="Times New Roman"/>
                <w:sz w:val="24"/>
                <w:szCs w:val="24"/>
              </w:rPr>
              <w:t>льства, технических регламентов</w:t>
            </w:r>
            <w:r w:rsidRPr="00EB3A58">
              <w:rPr>
                <w:rFonts w:ascii="Times New Roman" w:hAnsi="Times New Roman" w:cs="Times New Roman"/>
                <w:sz w:val="24"/>
                <w:szCs w:val="24"/>
              </w:rPr>
              <w:t>.</w:t>
            </w:r>
          </w:p>
          <w:p w:rsidR="00545EFC" w:rsidRPr="00EB3A58" w:rsidRDefault="00545EFC" w:rsidP="00F42A2E">
            <w:pPr>
              <w:widowControl w:val="0"/>
              <w:tabs>
                <w:tab w:val="left" w:pos="1571"/>
              </w:tabs>
              <w:suppressAutoHyphens/>
              <w:spacing w:line="240" w:lineRule="auto"/>
              <w:jc w:val="both"/>
              <w:rPr>
                <w:rFonts w:ascii="Times New Roman" w:hAnsi="Times New Roman" w:cs="Times New Roman"/>
                <w:sz w:val="24"/>
                <w:szCs w:val="24"/>
              </w:rPr>
            </w:pPr>
            <w:r w:rsidRPr="00EB3A58">
              <w:rPr>
                <w:rFonts w:ascii="Times New Roman" w:hAnsi="Times New Roman" w:cs="Times New Roman"/>
                <w:sz w:val="24"/>
                <w:szCs w:val="24"/>
              </w:rPr>
              <w:t>Подрядчик гарантирует достижение данным Объектом указанных в сметной документации показателей и возможность эксплуатации Объекта на протяжении гарантийного срока и несет ответственность за отступление от них.</w:t>
            </w:r>
          </w:p>
        </w:tc>
      </w:tr>
      <w:tr w:rsidR="00545EFC" w:rsidRPr="00EB3A58" w:rsidTr="0020112B">
        <w:tc>
          <w:tcPr>
            <w:tcW w:w="1529" w:type="pct"/>
          </w:tcPr>
          <w:p w:rsidR="00545EFC" w:rsidRPr="00EB3A58" w:rsidRDefault="00545EFC" w:rsidP="0020112B">
            <w:pPr>
              <w:widowControl w:val="0"/>
              <w:suppressAutoHyphens/>
              <w:rPr>
                <w:rFonts w:ascii="Times New Roman" w:hAnsi="Times New Roman" w:cs="Times New Roman"/>
                <w:spacing w:val="-3"/>
                <w:sz w:val="24"/>
                <w:szCs w:val="24"/>
              </w:rPr>
            </w:pPr>
            <w:r w:rsidRPr="00EB3A58">
              <w:rPr>
                <w:rFonts w:ascii="Times New Roman" w:hAnsi="Times New Roman" w:cs="Times New Roman"/>
                <w:spacing w:val="-3"/>
                <w:sz w:val="24"/>
                <w:szCs w:val="24"/>
              </w:rPr>
              <w:t>Гарантийные обязательства</w:t>
            </w:r>
          </w:p>
        </w:tc>
        <w:tc>
          <w:tcPr>
            <w:tcW w:w="3471" w:type="pct"/>
          </w:tcPr>
          <w:p w:rsidR="00545EFC" w:rsidRPr="00EB3A58" w:rsidRDefault="00545EFC" w:rsidP="00545EFC">
            <w:pPr>
              <w:pStyle w:val="a6"/>
              <w:widowControl w:val="0"/>
              <w:suppressAutoHyphens/>
              <w:autoSpaceDE w:val="0"/>
              <w:autoSpaceDN w:val="0"/>
              <w:adjustRightInd w:val="0"/>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z w:val="24"/>
                <w:szCs w:val="24"/>
              </w:rPr>
              <w:t xml:space="preserve">Гарантии качества распространяются на все конструктивные элементы, работы и оборудование, выполненные и поставленные Подрядчиком </w:t>
            </w:r>
          </w:p>
          <w:p w:rsidR="00545EFC" w:rsidRPr="00EB3A58" w:rsidRDefault="00545EFC" w:rsidP="00545EFC">
            <w:pPr>
              <w:pStyle w:val="a6"/>
              <w:widowControl w:val="0"/>
              <w:suppressAutoHyphens/>
              <w:autoSpaceDE w:val="0"/>
              <w:autoSpaceDN w:val="0"/>
              <w:adjustRightInd w:val="0"/>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z w:val="24"/>
                <w:szCs w:val="24"/>
              </w:rPr>
              <w:t xml:space="preserve">Гарантийный срок эксплуатации объекта устанавливается в соответствии с действующим законодательством РФ и составляет </w:t>
            </w:r>
            <w:r w:rsidRPr="00EB3A58">
              <w:rPr>
                <w:rFonts w:ascii="Times New Roman" w:hAnsi="Times New Roman" w:cs="Times New Roman"/>
                <w:b/>
                <w:sz w:val="24"/>
                <w:szCs w:val="24"/>
              </w:rPr>
              <w:t>5 (пять) лет</w:t>
            </w:r>
            <w:r w:rsidRPr="00EB3A58">
              <w:rPr>
                <w:rFonts w:ascii="Times New Roman" w:hAnsi="Times New Roman" w:cs="Times New Roman"/>
                <w:sz w:val="24"/>
                <w:szCs w:val="24"/>
              </w:rPr>
              <w:t xml:space="preserve"> </w:t>
            </w:r>
            <w:r w:rsidRPr="00774703">
              <w:rPr>
                <w:rFonts w:ascii="Times New Roman" w:hAnsi="Times New Roman" w:cs="Times New Roman"/>
                <w:color w:val="000000"/>
                <w:sz w:val="24"/>
                <w:szCs w:val="24"/>
              </w:rPr>
              <w:t xml:space="preserve">с момента подписания акта о </w:t>
            </w:r>
            <w:r w:rsidRPr="00774703">
              <w:rPr>
                <w:rFonts w:ascii="Times New Roman" w:hAnsi="Times New Roman" w:cs="Times New Roman"/>
                <w:color w:val="000000"/>
                <w:sz w:val="24"/>
                <w:szCs w:val="24"/>
              </w:rPr>
              <w:lastRenderedPageBreak/>
              <w:t>приемке выполненных работ (форма КС-2), справки о стоимости выполненных работ и затрат (форма КС-3)</w:t>
            </w:r>
            <w:r>
              <w:rPr>
                <w:rFonts w:ascii="Times New Roman" w:hAnsi="Times New Roman" w:cs="Times New Roman"/>
                <w:sz w:val="24"/>
                <w:szCs w:val="24"/>
              </w:rPr>
              <w:t>, при завершении выполнения всего объема работ по Контракту.</w:t>
            </w:r>
            <w:r w:rsidRPr="00EB3A58">
              <w:rPr>
                <w:rFonts w:ascii="Times New Roman" w:hAnsi="Times New Roman" w:cs="Times New Roman"/>
                <w:sz w:val="24"/>
                <w:szCs w:val="24"/>
              </w:rPr>
              <w:t xml:space="preserve"> При обнаружении в течение гарантийного срока недостатков, препятствующих нормальному использованию оборудования, гарантийный срок продлевается на период устранения недостатков. </w:t>
            </w:r>
          </w:p>
          <w:p w:rsidR="00545EFC" w:rsidRPr="00EB3A58" w:rsidRDefault="00545EFC" w:rsidP="00545EFC">
            <w:pPr>
              <w:pStyle w:val="a6"/>
              <w:widowControl w:val="0"/>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r w:rsidRPr="00EB3A58">
              <w:rPr>
                <w:rFonts w:ascii="Times New Roman" w:hAnsi="Times New Roman" w:cs="Times New Roman"/>
                <w:sz w:val="24"/>
                <w:szCs w:val="24"/>
              </w:rPr>
              <w:t>Гарантийный срок на оборудование устанавливается в соответствии с гарантийной документацией производителя</w:t>
            </w:r>
            <w:r w:rsidRPr="00765845">
              <w:rPr>
                <w:rFonts w:ascii="Times New Roman" w:hAnsi="Times New Roman" w:cs="Times New Roman"/>
                <w:color w:val="000000"/>
              </w:rPr>
              <w:t>, но не менее 3 (трех) лет</w:t>
            </w:r>
            <w:r w:rsidRPr="00EB3A58">
              <w:rPr>
                <w:rFonts w:ascii="Times New Roman" w:hAnsi="Times New Roman" w:cs="Times New Roman"/>
                <w:sz w:val="24"/>
                <w:szCs w:val="24"/>
              </w:rPr>
              <w:t xml:space="preserve"> со дня подписания </w:t>
            </w:r>
            <w:r w:rsidRPr="00774703">
              <w:rPr>
                <w:rFonts w:ascii="Times New Roman" w:hAnsi="Times New Roman" w:cs="Times New Roman"/>
                <w:color w:val="000000"/>
                <w:sz w:val="24"/>
                <w:szCs w:val="24"/>
              </w:rPr>
              <w:t>акта о приемке выполненных работ (форма КС-2), справки о стоимости выполненных работ и затрат (форма КС-3)</w:t>
            </w:r>
            <w:r>
              <w:rPr>
                <w:rFonts w:ascii="Times New Roman" w:hAnsi="Times New Roman" w:cs="Times New Roman"/>
                <w:sz w:val="24"/>
                <w:szCs w:val="24"/>
              </w:rPr>
              <w:t>, при завершении выполнения всего объема работ по Контракту</w:t>
            </w:r>
            <w:r w:rsidRPr="00EB3A58">
              <w:rPr>
                <w:rFonts w:ascii="Times New Roman" w:hAnsi="Times New Roman" w:cs="Times New Roman"/>
                <w:sz w:val="24"/>
                <w:szCs w:val="24"/>
              </w:rPr>
              <w:t>.</w:t>
            </w:r>
          </w:p>
        </w:tc>
      </w:tr>
      <w:tr w:rsidR="00545EFC" w:rsidRPr="00EB3A58" w:rsidTr="0020112B">
        <w:tc>
          <w:tcPr>
            <w:tcW w:w="1529" w:type="pct"/>
          </w:tcPr>
          <w:p w:rsidR="00545EFC" w:rsidRPr="00EB3A58" w:rsidRDefault="00545EFC" w:rsidP="0020112B">
            <w:pPr>
              <w:widowControl w:val="0"/>
              <w:suppressAutoHyphens/>
              <w:snapToGrid w:val="0"/>
              <w:rPr>
                <w:rFonts w:ascii="Times New Roman" w:eastAsia="Calibri" w:hAnsi="Times New Roman" w:cs="Times New Roman"/>
                <w:sz w:val="24"/>
                <w:szCs w:val="24"/>
                <w:lang w:eastAsia="he-IL" w:bidi="he-IL"/>
              </w:rPr>
            </w:pPr>
            <w:r w:rsidRPr="00EB3A58">
              <w:rPr>
                <w:rFonts w:ascii="Times New Roman" w:eastAsia="Calibri" w:hAnsi="Times New Roman" w:cs="Times New Roman"/>
                <w:sz w:val="24"/>
                <w:szCs w:val="24"/>
                <w:lang w:eastAsia="he-IL" w:bidi="he-IL"/>
              </w:rPr>
              <w:lastRenderedPageBreak/>
              <w:t>Требования к качеству, надёжности, гарантиям изготовителя, сертификации поставляемых материалов и оборудования</w:t>
            </w:r>
          </w:p>
        </w:tc>
        <w:tc>
          <w:tcPr>
            <w:tcW w:w="3471" w:type="pct"/>
          </w:tcPr>
          <w:p w:rsidR="00545EFC" w:rsidRDefault="00545EFC" w:rsidP="008E0732">
            <w:pPr>
              <w:widowControl w:val="0"/>
              <w:suppressAutoHyphens/>
              <w:autoSpaceDE w:val="0"/>
              <w:spacing w:line="240" w:lineRule="auto"/>
              <w:jc w:val="both"/>
              <w:rPr>
                <w:rFonts w:ascii="Times New Roman" w:hAnsi="Times New Roman" w:cs="Times New Roman"/>
                <w:sz w:val="24"/>
                <w:szCs w:val="24"/>
              </w:rPr>
            </w:pPr>
            <w:r w:rsidRPr="00EB3A58">
              <w:rPr>
                <w:rFonts w:ascii="Times New Roman" w:hAnsi="Times New Roman" w:cs="Times New Roman"/>
                <w:sz w:val="24"/>
                <w:szCs w:val="24"/>
              </w:rPr>
              <w:t xml:space="preserve">Подрядчик несет ответственность за качество всех поставляемых, закупаемых, используемых для выполнения работ материалов и оборудования. </w:t>
            </w:r>
            <w:proofErr w:type="gramStart"/>
            <w:r w:rsidRPr="00EB3A58">
              <w:rPr>
                <w:rFonts w:ascii="Times New Roman" w:hAnsi="Times New Roman" w:cs="Times New Roman"/>
                <w:sz w:val="24"/>
                <w:szCs w:val="24"/>
              </w:rPr>
              <w:t>Материалы и оборудование должны соответствовать спецификациям, указанным в рабочем проекте,</w:t>
            </w:r>
            <w:r>
              <w:rPr>
                <w:rFonts w:ascii="Times New Roman" w:hAnsi="Times New Roman" w:cs="Times New Roman"/>
                <w:sz w:val="24"/>
                <w:szCs w:val="24"/>
              </w:rPr>
              <w:t xml:space="preserve"> либо быть эквивалентными (эквивалентным признается товар с идентичными или улучшенными характеристиками по сравнению с приведенными в  документации о закупке)</w:t>
            </w:r>
            <w:r w:rsidRPr="00EB3A58">
              <w:rPr>
                <w:rFonts w:ascii="Times New Roman" w:hAnsi="Times New Roman" w:cs="Times New Roman"/>
                <w:sz w:val="24"/>
                <w:szCs w:val="24"/>
              </w:rPr>
              <w:t xml:space="preserve"> государственным стандартам, ГОСТ, техническим условиям, и иметь соответствующие сертификаты, паспорта, счета-фактуры, протоколы о результатах испытаний и другие документы, удостоверяющие их качество и безопасность.</w:t>
            </w:r>
            <w:proofErr w:type="gramEnd"/>
            <w:r w:rsidRPr="00EB3A58">
              <w:rPr>
                <w:rFonts w:ascii="Times New Roman" w:hAnsi="Times New Roman" w:cs="Times New Roman"/>
                <w:sz w:val="24"/>
                <w:szCs w:val="24"/>
              </w:rPr>
              <w:t xml:space="preserve"> Подрядчик обязан предоставить копии таких документов, заверенные в установленном порядке, заказчику</w:t>
            </w:r>
            <w:r w:rsidRPr="00EB3A58">
              <w:rPr>
                <w:rFonts w:ascii="Times New Roman" w:eastAsia="Calibri" w:hAnsi="Times New Roman" w:cs="Times New Roman"/>
                <w:sz w:val="24"/>
                <w:szCs w:val="24"/>
                <w:lang w:eastAsia="en-US"/>
              </w:rPr>
              <w:t xml:space="preserve"> до начала производства работ, выполняемых с использованием этих материалов, конструкций и оборудования. </w:t>
            </w:r>
            <w:r w:rsidRPr="00EB3A58">
              <w:rPr>
                <w:rFonts w:ascii="Times New Roman" w:hAnsi="Times New Roman" w:cs="Times New Roman"/>
                <w:sz w:val="24"/>
                <w:szCs w:val="24"/>
              </w:rPr>
              <w:t>Материалы, не соответствующие указанным требованиям, подлежат замене.</w:t>
            </w:r>
          </w:p>
          <w:p w:rsidR="00545EFC" w:rsidRDefault="00545EFC" w:rsidP="008E0732">
            <w:pPr>
              <w:widowControl w:val="0"/>
              <w:suppressAutoHyphens/>
              <w:autoSpaceDE w:val="0"/>
              <w:spacing w:line="240" w:lineRule="auto"/>
              <w:jc w:val="both"/>
              <w:rPr>
                <w:rFonts w:ascii="Times New Roman" w:eastAsia="Calibri" w:hAnsi="Times New Roman" w:cs="Times New Roman"/>
                <w:sz w:val="24"/>
                <w:szCs w:val="24"/>
                <w:lang w:eastAsia="ar-SA"/>
              </w:rPr>
            </w:pPr>
            <w:r w:rsidRPr="002B6C13">
              <w:rPr>
                <w:rFonts w:ascii="Times New Roman" w:eastAsia="Calibri" w:hAnsi="Times New Roman" w:cs="Times New Roman"/>
                <w:sz w:val="24"/>
                <w:szCs w:val="24"/>
                <w:lang w:eastAsia="ar-SA"/>
              </w:rPr>
              <w:t>Материалы должны соответствовать ГОСТ:</w:t>
            </w:r>
          </w:p>
          <w:p w:rsidR="00545EFC" w:rsidRDefault="00545EFC" w:rsidP="008E0732">
            <w:pPr>
              <w:widowControl w:val="0"/>
              <w:suppressAutoHyphens/>
              <w:autoSpaceDE w:val="0"/>
              <w:spacing w:line="240" w:lineRule="auto"/>
              <w:jc w:val="both"/>
              <w:rPr>
                <w:rFonts w:ascii="Times New Roman" w:eastAsia="Calibri" w:hAnsi="Times New Roman" w:cs="Times New Roman"/>
                <w:sz w:val="24"/>
                <w:szCs w:val="24"/>
                <w:lang w:eastAsia="ar-SA"/>
              </w:rPr>
            </w:pPr>
            <w:r w:rsidRPr="002B6C13">
              <w:rPr>
                <w:rFonts w:ascii="Times New Roman" w:eastAsia="Calibri" w:hAnsi="Times New Roman" w:cs="Times New Roman"/>
                <w:sz w:val="24"/>
                <w:szCs w:val="24"/>
                <w:lang w:eastAsia="ar-SA"/>
              </w:rPr>
              <w:t xml:space="preserve">ГОСТ </w:t>
            </w:r>
            <w:proofErr w:type="gramStart"/>
            <w:r w:rsidRPr="002B6C13">
              <w:rPr>
                <w:rFonts w:ascii="Times New Roman" w:eastAsia="Calibri" w:hAnsi="Times New Roman" w:cs="Times New Roman"/>
                <w:sz w:val="24"/>
                <w:szCs w:val="24"/>
                <w:lang w:eastAsia="ar-SA"/>
              </w:rPr>
              <w:t>Р</w:t>
            </w:r>
            <w:proofErr w:type="gramEnd"/>
            <w:r w:rsidRPr="002B6C13">
              <w:rPr>
                <w:rFonts w:ascii="Times New Roman" w:eastAsia="Calibri" w:hAnsi="Times New Roman" w:cs="Times New Roman"/>
                <w:sz w:val="24"/>
                <w:szCs w:val="24"/>
                <w:lang w:eastAsia="ar-SA"/>
              </w:rPr>
              <w:t xml:space="preserve"> ЕН 1177-2013 «Покрытия игровых площадок </w:t>
            </w:r>
            <w:proofErr w:type="spellStart"/>
            <w:r w:rsidRPr="002B6C13">
              <w:rPr>
                <w:rFonts w:ascii="Times New Roman" w:eastAsia="Calibri" w:hAnsi="Times New Roman" w:cs="Times New Roman"/>
                <w:sz w:val="24"/>
                <w:szCs w:val="24"/>
                <w:lang w:eastAsia="ar-SA"/>
              </w:rPr>
              <w:t>ударопоглощающие</w:t>
            </w:r>
            <w:proofErr w:type="spellEnd"/>
            <w:r w:rsidRPr="002B6C13">
              <w:rPr>
                <w:rFonts w:ascii="Times New Roman" w:eastAsia="Calibri" w:hAnsi="Times New Roman" w:cs="Times New Roman"/>
                <w:sz w:val="24"/>
                <w:szCs w:val="24"/>
                <w:lang w:eastAsia="ar-SA"/>
              </w:rPr>
              <w:t>»</w:t>
            </w:r>
            <w:r>
              <w:rPr>
                <w:rFonts w:ascii="Times New Roman" w:eastAsia="Calibri" w:hAnsi="Times New Roman" w:cs="Times New Roman"/>
                <w:sz w:val="24"/>
                <w:szCs w:val="24"/>
                <w:lang w:eastAsia="ar-SA"/>
              </w:rPr>
              <w:t>;</w:t>
            </w:r>
          </w:p>
          <w:p w:rsidR="00545EFC" w:rsidRDefault="00545EFC" w:rsidP="008E0732">
            <w:pPr>
              <w:widowControl w:val="0"/>
              <w:suppressAutoHyphens/>
              <w:autoSpaceDE w:val="0"/>
              <w:spacing w:line="240" w:lineRule="auto"/>
              <w:jc w:val="both"/>
              <w:rPr>
                <w:rFonts w:ascii="Times New Roman" w:eastAsia="Calibri" w:hAnsi="Times New Roman" w:cs="Times New Roman"/>
                <w:sz w:val="24"/>
                <w:szCs w:val="24"/>
                <w:lang w:eastAsia="ar-SA"/>
              </w:rPr>
            </w:pPr>
            <w:r w:rsidRPr="002B6C13">
              <w:rPr>
                <w:rFonts w:ascii="Times New Roman" w:eastAsia="Calibri" w:hAnsi="Times New Roman" w:cs="Times New Roman"/>
                <w:sz w:val="24"/>
                <w:szCs w:val="24"/>
                <w:lang w:eastAsia="ar-SA"/>
              </w:rPr>
              <w:t>ГОСТ 26633-2015 «Бетоны тяжелые и мелкозернистые»</w:t>
            </w:r>
            <w:r>
              <w:rPr>
                <w:rFonts w:ascii="Times New Roman" w:eastAsia="Calibri" w:hAnsi="Times New Roman" w:cs="Times New Roman"/>
                <w:sz w:val="24"/>
                <w:szCs w:val="24"/>
                <w:lang w:eastAsia="ar-SA"/>
              </w:rPr>
              <w:t>;</w:t>
            </w:r>
          </w:p>
          <w:p w:rsidR="00545EFC" w:rsidRDefault="00545EFC" w:rsidP="008E0732">
            <w:pPr>
              <w:widowControl w:val="0"/>
              <w:suppressAutoHyphens/>
              <w:autoSpaceDE w:val="0"/>
              <w:spacing w:line="240" w:lineRule="auto"/>
              <w:jc w:val="both"/>
              <w:rPr>
                <w:rFonts w:ascii="Times New Roman" w:eastAsia="Calibri" w:hAnsi="Times New Roman" w:cs="Times New Roman"/>
                <w:sz w:val="24"/>
                <w:szCs w:val="24"/>
                <w:lang w:eastAsia="ar-SA"/>
              </w:rPr>
            </w:pPr>
            <w:r w:rsidRPr="002B6C13">
              <w:rPr>
                <w:rFonts w:ascii="Times New Roman" w:eastAsia="Calibri" w:hAnsi="Times New Roman" w:cs="Times New Roman"/>
                <w:sz w:val="24"/>
                <w:szCs w:val="24"/>
                <w:lang w:eastAsia="ar-SA"/>
              </w:rPr>
              <w:t xml:space="preserve">ГОСТ </w:t>
            </w:r>
            <w:proofErr w:type="gramStart"/>
            <w:r w:rsidR="00140E59">
              <w:rPr>
                <w:rFonts w:ascii="Times New Roman" w:hAnsi="Times New Roman" w:cs="Times New Roman"/>
                <w:sz w:val="24"/>
                <w:szCs w:val="24"/>
              </w:rPr>
              <w:t>Р</w:t>
            </w:r>
            <w:proofErr w:type="gramEnd"/>
            <w:r w:rsidR="00140E59">
              <w:rPr>
                <w:rFonts w:ascii="Times New Roman" w:hAnsi="Times New Roman" w:cs="Times New Roman"/>
                <w:sz w:val="24"/>
                <w:szCs w:val="24"/>
              </w:rPr>
              <w:t xml:space="preserve"> 71832-2024 </w:t>
            </w:r>
            <w:r>
              <w:rPr>
                <w:rFonts w:ascii="Times New Roman" w:eastAsia="Calibri" w:hAnsi="Times New Roman" w:cs="Times New Roman"/>
                <w:sz w:val="24"/>
                <w:szCs w:val="24"/>
                <w:lang w:eastAsia="ar-SA"/>
              </w:rPr>
              <w:t>«Камни бетонные и железобетонные бортовые»;</w:t>
            </w:r>
          </w:p>
          <w:p w:rsidR="00545EFC" w:rsidRPr="00EB3A58" w:rsidRDefault="00545EFC" w:rsidP="008E0732">
            <w:pPr>
              <w:widowControl w:val="0"/>
              <w:suppressAutoHyphens/>
              <w:autoSpaceDE w:val="0"/>
              <w:spacing w:line="240" w:lineRule="auto"/>
              <w:jc w:val="both"/>
              <w:rPr>
                <w:rFonts w:ascii="Times New Roman" w:eastAsia="Calibri" w:hAnsi="Times New Roman" w:cs="Times New Roman"/>
                <w:sz w:val="24"/>
                <w:szCs w:val="24"/>
                <w:lang w:eastAsia="ar-SA"/>
              </w:rPr>
            </w:pPr>
            <w:r w:rsidRPr="002B6C13">
              <w:rPr>
                <w:rFonts w:ascii="Times New Roman" w:eastAsia="Calibri" w:hAnsi="Times New Roman" w:cs="Times New Roman"/>
                <w:sz w:val="24"/>
                <w:szCs w:val="24"/>
                <w:lang w:eastAsia="ar-SA"/>
              </w:rPr>
              <w:t>ГОСТ 17608-2017</w:t>
            </w:r>
            <w:r>
              <w:rPr>
                <w:rFonts w:ascii="Times New Roman" w:eastAsia="Calibri" w:hAnsi="Times New Roman" w:cs="Times New Roman"/>
                <w:sz w:val="24"/>
                <w:szCs w:val="24"/>
                <w:lang w:eastAsia="ar-SA"/>
              </w:rPr>
              <w:t xml:space="preserve"> «Плиты бетонные тротуарные»</w:t>
            </w:r>
          </w:p>
        </w:tc>
      </w:tr>
      <w:tr w:rsidR="00545EFC" w:rsidRPr="00C54BC0" w:rsidTr="0020112B">
        <w:tc>
          <w:tcPr>
            <w:tcW w:w="1529" w:type="pct"/>
          </w:tcPr>
          <w:p w:rsidR="00545EFC" w:rsidRPr="00EB3A58" w:rsidRDefault="00545EFC" w:rsidP="0020112B">
            <w:pPr>
              <w:widowControl w:val="0"/>
              <w:suppressAutoHyphens/>
              <w:snapToGrid w:val="0"/>
              <w:rPr>
                <w:rFonts w:ascii="Times New Roman" w:eastAsia="Calibri" w:hAnsi="Times New Roman" w:cs="Times New Roman"/>
                <w:sz w:val="24"/>
                <w:szCs w:val="24"/>
                <w:lang w:eastAsia="he-IL" w:bidi="he-IL"/>
              </w:rPr>
            </w:pPr>
            <w:r w:rsidRPr="00EB3A58">
              <w:rPr>
                <w:rFonts w:ascii="Times New Roman" w:hAnsi="Times New Roman" w:cs="Times New Roman"/>
                <w:sz w:val="24"/>
                <w:szCs w:val="24"/>
              </w:rPr>
              <w:t>Требования к детскому игровому оборудованию и малым архитектурным формам</w:t>
            </w:r>
          </w:p>
        </w:tc>
        <w:tc>
          <w:tcPr>
            <w:tcW w:w="3471" w:type="pct"/>
          </w:tcPr>
          <w:p w:rsidR="00545EFC" w:rsidRPr="00EB3A58" w:rsidRDefault="00545EFC" w:rsidP="00545EFC">
            <w:pPr>
              <w:widowControl w:val="0"/>
              <w:tabs>
                <w:tab w:val="left" w:pos="7080"/>
              </w:tabs>
              <w:suppressAutoHyphens/>
              <w:autoSpaceDE w:val="0"/>
              <w:autoSpaceDN w:val="0"/>
              <w:adjustRightInd w:val="0"/>
              <w:spacing w:line="240" w:lineRule="auto"/>
              <w:jc w:val="both"/>
              <w:rPr>
                <w:rFonts w:ascii="Times New Roman" w:hAnsi="Times New Roman" w:cs="Times New Roman"/>
                <w:sz w:val="24"/>
                <w:szCs w:val="24"/>
              </w:rPr>
            </w:pPr>
            <w:r w:rsidRPr="00EB3A58">
              <w:rPr>
                <w:rFonts w:ascii="Times New Roman" w:hAnsi="Times New Roman" w:cs="Times New Roman"/>
                <w:sz w:val="24"/>
                <w:szCs w:val="24"/>
              </w:rPr>
              <w:t>Все болтовые соединения МАФ должны быть закрыты пластиковыми заглушками. Все фанерные элементы МАФ должны иметь скругленные кромки. Все металлические детали МАФ должны быть тщательно зачищены и не иметь заусениц. Все МАФ должны быть с атмосферостойким покрытием</w:t>
            </w:r>
            <w:r w:rsidRPr="00EB3A58">
              <w:rPr>
                <w:rFonts w:ascii="Times New Roman" w:hAnsi="Times New Roman" w:cs="Times New Roman"/>
                <w:b/>
                <w:sz w:val="24"/>
                <w:szCs w:val="24"/>
              </w:rPr>
              <w:t>.</w:t>
            </w:r>
            <w:r w:rsidRPr="00EB3A58">
              <w:rPr>
                <w:rFonts w:ascii="Times New Roman" w:hAnsi="Times New Roman" w:cs="Times New Roman"/>
                <w:sz w:val="24"/>
                <w:szCs w:val="24"/>
              </w:rPr>
              <w:t xml:space="preserve"> Строительные работы по монтажу МАФ и установке ограждения должны быть выполнены в соответствии с техническим заданием, паспортом       изготовителя, нормативными документами и условиями   муниципального контракта. Все поставляемые при исполнении контракта материалы и оборудование должны </w:t>
            </w:r>
            <w:r w:rsidRPr="00EB3A58">
              <w:rPr>
                <w:rFonts w:ascii="Times New Roman" w:hAnsi="Times New Roman" w:cs="Times New Roman"/>
                <w:sz w:val="24"/>
                <w:szCs w:val="24"/>
              </w:rPr>
              <w:lastRenderedPageBreak/>
              <w:t>иметь сопроводительные документы, включая:</w:t>
            </w:r>
          </w:p>
          <w:p w:rsidR="00545EFC" w:rsidRPr="00EB3A58" w:rsidRDefault="00545EFC" w:rsidP="00545EFC">
            <w:pPr>
              <w:widowControl w:val="0"/>
              <w:tabs>
                <w:tab w:val="left" w:pos="7080"/>
              </w:tabs>
              <w:suppressAutoHyphens/>
              <w:autoSpaceDE w:val="0"/>
              <w:autoSpaceDN w:val="0"/>
              <w:adjustRightInd w:val="0"/>
              <w:spacing w:line="240" w:lineRule="auto"/>
              <w:jc w:val="both"/>
              <w:rPr>
                <w:rFonts w:ascii="Times New Roman" w:hAnsi="Times New Roman" w:cs="Times New Roman"/>
                <w:sz w:val="24"/>
                <w:szCs w:val="24"/>
              </w:rPr>
            </w:pPr>
            <w:r w:rsidRPr="00EB3A58">
              <w:rPr>
                <w:rFonts w:ascii="Times New Roman" w:hAnsi="Times New Roman" w:cs="Times New Roman"/>
                <w:sz w:val="24"/>
                <w:szCs w:val="24"/>
              </w:rPr>
              <w:t>- сертификат соответствия - документ, подтверждающий соответствие продукции;</w:t>
            </w:r>
          </w:p>
          <w:p w:rsidR="00545EFC" w:rsidRPr="00EB3A58" w:rsidRDefault="00545EFC" w:rsidP="00545EFC">
            <w:pPr>
              <w:widowControl w:val="0"/>
              <w:tabs>
                <w:tab w:val="left" w:pos="7080"/>
              </w:tabs>
              <w:suppressAutoHyphens/>
              <w:autoSpaceDE w:val="0"/>
              <w:autoSpaceDN w:val="0"/>
              <w:adjustRightInd w:val="0"/>
              <w:spacing w:line="240" w:lineRule="auto"/>
              <w:jc w:val="both"/>
              <w:rPr>
                <w:rFonts w:ascii="Times New Roman" w:hAnsi="Times New Roman" w:cs="Times New Roman"/>
                <w:sz w:val="24"/>
                <w:szCs w:val="24"/>
              </w:rPr>
            </w:pPr>
            <w:r w:rsidRPr="00EB3A58">
              <w:rPr>
                <w:rFonts w:ascii="Times New Roman" w:hAnsi="Times New Roman" w:cs="Times New Roman"/>
                <w:sz w:val="24"/>
                <w:szCs w:val="24"/>
              </w:rPr>
              <w:t>- требования качества и безопасности, установленные действующими стандартами и правилами;</w:t>
            </w:r>
          </w:p>
          <w:p w:rsidR="00545EFC" w:rsidRPr="00EB3A58" w:rsidRDefault="00545EFC" w:rsidP="00545EFC">
            <w:pPr>
              <w:widowControl w:val="0"/>
              <w:tabs>
                <w:tab w:val="left" w:pos="7080"/>
              </w:tabs>
              <w:suppressAutoHyphens/>
              <w:autoSpaceDE w:val="0"/>
              <w:autoSpaceDN w:val="0"/>
              <w:adjustRightInd w:val="0"/>
              <w:spacing w:line="240" w:lineRule="auto"/>
              <w:jc w:val="both"/>
              <w:rPr>
                <w:rFonts w:ascii="Times New Roman" w:hAnsi="Times New Roman" w:cs="Times New Roman"/>
                <w:sz w:val="24"/>
                <w:szCs w:val="24"/>
              </w:rPr>
            </w:pPr>
            <w:r w:rsidRPr="00EB3A58">
              <w:rPr>
                <w:rFonts w:ascii="Times New Roman" w:hAnsi="Times New Roman" w:cs="Times New Roman"/>
                <w:sz w:val="24"/>
                <w:szCs w:val="24"/>
              </w:rPr>
              <w:t xml:space="preserve">- гигиенический сертификат - документ, подтверждающий, что продукция соответствуют установленным гигиеническим нормам и санитарным правилам </w:t>
            </w:r>
            <w:proofErr w:type="spellStart"/>
            <w:r w:rsidRPr="00EB3A58">
              <w:rPr>
                <w:rFonts w:ascii="Times New Roman" w:hAnsi="Times New Roman" w:cs="Times New Roman"/>
                <w:sz w:val="24"/>
                <w:szCs w:val="24"/>
              </w:rPr>
              <w:t>СанПиН</w:t>
            </w:r>
            <w:proofErr w:type="spellEnd"/>
            <w:r w:rsidRPr="00EB3A58">
              <w:rPr>
                <w:rFonts w:ascii="Times New Roman" w:hAnsi="Times New Roman" w:cs="Times New Roman"/>
                <w:sz w:val="24"/>
                <w:szCs w:val="24"/>
              </w:rPr>
              <w:t xml:space="preserve">); </w:t>
            </w:r>
          </w:p>
          <w:p w:rsidR="00545EFC" w:rsidRPr="00EB3A58" w:rsidRDefault="00545EFC" w:rsidP="00545EFC">
            <w:pPr>
              <w:widowControl w:val="0"/>
              <w:tabs>
                <w:tab w:val="left" w:pos="7080"/>
              </w:tabs>
              <w:suppressAutoHyphens/>
              <w:autoSpaceDE w:val="0"/>
              <w:autoSpaceDN w:val="0"/>
              <w:adjustRightInd w:val="0"/>
              <w:spacing w:line="240" w:lineRule="auto"/>
              <w:jc w:val="both"/>
              <w:rPr>
                <w:rFonts w:ascii="Times New Roman" w:hAnsi="Times New Roman" w:cs="Times New Roman"/>
                <w:sz w:val="24"/>
                <w:szCs w:val="24"/>
              </w:rPr>
            </w:pPr>
            <w:r w:rsidRPr="00EB3A58">
              <w:rPr>
                <w:rFonts w:ascii="Times New Roman" w:hAnsi="Times New Roman" w:cs="Times New Roman"/>
                <w:sz w:val="24"/>
                <w:szCs w:val="24"/>
              </w:rPr>
              <w:t xml:space="preserve">- технические паспорта и другие документы, удостоверяющие их качество; </w:t>
            </w:r>
          </w:p>
          <w:p w:rsidR="00545EFC" w:rsidRPr="00EB3A58" w:rsidRDefault="00545EFC" w:rsidP="00545EFC">
            <w:pPr>
              <w:widowControl w:val="0"/>
              <w:tabs>
                <w:tab w:val="left" w:pos="7080"/>
              </w:tabs>
              <w:suppressAutoHyphens/>
              <w:autoSpaceDE w:val="0"/>
              <w:autoSpaceDN w:val="0"/>
              <w:adjustRightInd w:val="0"/>
              <w:spacing w:line="240" w:lineRule="auto"/>
              <w:jc w:val="both"/>
              <w:rPr>
                <w:rFonts w:ascii="Times New Roman" w:hAnsi="Times New Roman" w:cs="Times New Roman"/>
                <w:sz w:val="24"/>
                <w:szCs w:val="24"/>
              </w:rPr>
            </w:pPr>
            <w:r w:rsidRPr="00EB3A58">
              <w:rPr>
                <w:rFonts w:ascii="Times New Roman" w:hAnsi="Times New Roman" w:cs="Times New Roman"/>
                <w:sz w:val="24"/>
                <w:szCs w:val="24"/>
              </w:rPr>
              <w:t xml:space="preserve">- гарантийные сертификаты (талоны) завода-изготовителя (продавца). </w:t>
            </w:r>
          </w:p>
          <w:p w:rsidR="00545EFC" w:rsidRPr="00C54BC0" w:rsidRDefault="00545EFC" w:rsidP="00545EFC">
            <w:pPr>
              <w:widowControl w:val="0"/>
              <w:tabs>
                <w:tab w:val="left" w:pos="7080"/>
              </w:tabs>
              <w:suppressAutoHyphens/>
              <w:autoSpaceDE w:val="0"/>
              <w:autoSpaceDN w:val="0"/>
              <w:adjustRightInd w:val="0"/>
              <w:spacing w:line="240" w:lineRule="auto"/>
              <w:jc w:val="both"/>
              <w:rPr>
                <w:rFonts w:ascii="Times New Roman" w:hAnsi="Times New Roman" w:cs="Times New Roman"/>
                <w:sz w:val="24"/>
                <w:szCs w:val="24"/>
              </w:rPr>
            </w:pPr>
            <w:r w:rsidRPr="00EB3A58">
              <w:rPr>
                <w:rFonts w:ascii="Times New Roman" w:hAnsi="Times New Roman" w:cs="Times New Roman"/>
                <w:sz w:val="24"/>
                <w:szCs w:val="24"/>
              </w:rPr>
              <w:t>Копии этих документов на русском языке должны быть предоставлены по требованию заказчика не позднее, чем за 3 дня до начала производства работ, выполняемых с использованием этих материалов и оборудования. Оригиналы документов представляются заказчику вместе с актами выполненных работ.</w:t>
            </w:r>
          </w:p>
        </w:tc>
      </w:tr>
    </w:tbl>
    <w:p w:rsidR="00941902" w:rsidRPr="00C54BC0" w:rsidRDefault="00166FBA" w:rsidP="00941902">
      <w:pPr>
        <w:ind w:left="-709"/>
        <w:rPr>
          <w:rFonts w:ascii="Times New Roman" w:hAnsi="Times New Roman" w:cs="Times New Roman"/>
          <w:sz w:val="24"/>
          <w:szCs w:val="24"/>
        </w:rPr>
      </w:pPr>
      <w:r>
        <w:rPr>
          <w:rFonts w:ascii="Times New Roman" w:hAnsi="Times New Roman" w:cs="Times New Roman"/>
          <w:sz w:val="24"/>
        </w:rPr>
        <w:lastRenderedPageBreak/>
        <w:t xml:space="preserve">          </w:t>
      </w:r>
    </w:p>
    <w:tbl>
      <w:tblPr>
        <w:tblW w:w="9606" w:type="dxa"/>
        <w:tblLook w:val="01E0"/>
      </w:tblPr>
      <w:tblGrid>
        <w:gridCol w:w="5070"/>
        <w:gridCol w:w="4536"/>
      </w:tblGrid>
      <w:tr w:rsidR="00941902" w:rsidRPr="001771DF" w:rsidTr="0020112B">
        <w:trPr>
          <w:trHeight w:val="80"/>
        </w:trPr>
        <w:tc>
          <w:tcPr>
            <w:tcW w:w="5070" w:type="dxa"/>
          </w:tcPr>
          <w:p w:rsidR="00941902" w:rsidRPr="001771DF" w:rsidRDefault="00941902" w:rsidP="0020112B">
            <w:pPr>
              <w:tabs>
                <w:tab w:val="left" w:pos="709"/>
              </w:tabs>
              <w:spacing w:after="0" w:line="240" w:lineRule="auto"/>
              <w:rPr>
                <w:rFonts w:ascii="Times New Roman" w:hAnsi="Times New Roman" w:cs="Times New Roman"/>
                <w:b/>
                <w:sz w:val="24"/>
                <w:szCs w:val="24"/>
              </w:rPr>
            </w:pPr>
            <w:r w:rsidRPr="001771DF">
              <w:rPr>
                <w:rFonts w:ascii="Times New Roman" w:hAnsi="Times New Roman" w:cs="Times New Roman"/>
                <w:b/>
                <w:sz w:val="24"/>
                <w:szCs w:val="24"/>
              </w:rPr>
              <w:t xml:space="preserve">ПОДРЯДЧИК:                                                      </w:t>
            </w:r>
          </w:p>
          <w:p w:rsidR="00941902" w:rsidRPr="001771DF" w:rsidRDefault="00941902" w:rsidP="0020112B">
            <w:pPr>
              <w:tabs>
                <w:tab w:val="left" w:pos="0"/>
              </w:tabs>
              <w:autoSpaceDE w:val="0"/>
              <w:spacing w:after="0"/>
              <w:rPr>
                <w:rFonts w:ascii="Times New Roman" w:hAnsi="Times New Roman" w:cs="Times New Roman"/>
                <w:b/>
                <w:sz w:val="24"/>
                <w:szCs w:val="24"/>
              </w:rPr>
            </w:pPr>
          </w:p>
          <w:p w:rsidR="00941902" w:rsidRDefault="00941902" w:rsidP="0020112B">
            <w:pPr>
              <w:tabs>
                <w:tab w:val="left" w:pos="0"/>
                <w:tab w:val="left" w:pos="4238"/>
              </w:tabs>
              <w:spacing w:after="0"/>
              <w:rPr>
                <w:rFonts w:ascii="Times New Roman" w:hAnsi="Times New Roman" w:cs="Times New Roman"/>
                <w:b/>
                <w:sz w:val="24"/>
                <w:szCs w:val="24"/>
              </w:rPr>
            </w:pPr>
          </w:p>
          <w:p w:rsidR="00941902" w:rsidRPr="001771DF" w:rsidRDefault="00941902" w:rsidP="0020112B">
            <w:pPr>
              <w:tabs>
                <w:tab w:val="left" w:pos="0"/>
                <w:tab w:val="left" w:pos="4238"/>
              </w:tabs>
              <w:spacing w:after="0"/>
              <w:rPr>
                <w:rFonts w:ascii="Times New Roman" w:hAnsi="Times New Roman" w:cs="Times New Roman"/>
                <w:b/>
                <w:sz w:val="24"/>
                <w:szCs w:val="24"/>
              </w:rPr>
            </w:pPr>
          </w:p>
          <w:p w:rsidR="00941902" w:rsidRPr="001771DF" w:rsidRDefault="00941902" w:rsidP="0020112B">
            <w:pPr>
              <w:tabs>
                <w:tab w:val="left" w:pos="0"/>
              </w:tabs>
              <w:autoSpaceDE w:val="0"/>
              <w:spacing w:after="0"/>
              <w:rPr>
                <w:rFonts w:ascii="Times New Roman" w:hAnsi="Times New Roman" w:cs="Times New Roman"/>
                <w:b/>
                <w:sz w:val="24"/>
                <w:szCs w:val="24"/>
              </w:rPr>
            </w:pPr>
            <w:r w:rsidRPr="001771DF">
              <w:rPr>
                <w:rFonts w:ascii="Times New Roman" w:hAnsi="Times New Roman" w:cs="Times New Roman"/>
                <w:b/>
                <w:sz w:val="24"/>
                <w:szCs w:val="24"/>
              </w:rPr>
              <w:t xml:space="preserve">_____________ </w:t>
            </w:r>
          </w:p>
          <w:p w:rsidR="00941902" w:rsidRPr="001771DF" w:rsidRDefault="00941902" w:rsidP="0020112B">
            <w:pPr>
              <w:tabs>
                <w:tab w:val="left" w:pos="709"/>
              </w:tabs>
              <w:spacing w:after="0" w:line="240" w:lineRule="auto"/>
              <w:rPr>
                <w:rFonts w:ascii="Times New Roman" w:hAnsi="Times New Roman" w:cs="Times New Roman"/>
                <w:b/>
                <w:sz w:val="24"/>
                <w:szCs w:val="24"/>
              </w:rPr>
            </w:pPr>
            <w:r w:rsidRPr="001771DF">
              <w:rPr>
                <w:rFonts w:ascii="Times New Roman" w:hAnsi="Times New Roman" w:cs="Times New Roman"/>
                <w:b/>
                <w:sz w:val="24"/>
                <w:szCs w:val="24"/>
              </w:rPr>
              <w:t>М.П.</w:t>
            </w:r>
          </w:p>
          <w:p w:rsidR="00941902" w:rsidRPr="001771DF" w:rsidRDefault="00941902" w:rsidP="0020112B">
            <w:pPr>
              <w:tabs>
                <w:tab w:val="left" w:pos="709"/>
              </w:tabs>
              <w:spacing w:after="0" w:line="240" w:lineRule="auto"/>
              <w:rPr>
                <w:rFonts w:ascii="Times New Roman" w:hAnsi="Times New Roman" w:cs="Times New Roman"/>
                <w:b/>
                <w:sz w:val="24"/>
                <w:szCs w:val="24"/>
              </w:rPr>
            </w:pPr>
          </w:p>
        </w:tc>
        <w:tc>
          <w:tcPr>
            <w:tcW w:w="4536" w:type="dxa"/>
          </w:tcPr>
          <w:p w:rsidR="00941902" w:rsidRPr="001771DF" w:rsidRDefault="00941902" w:rsidP="0020112B">
            <w:pPr>
              <w:tabs>
                <w:tab w:val="right" w:pos="6861"/>
              </w:tabs>
              <w:spacing w:after="0"/>
              <w:rPr>
                <w:rFonts w:ascii="Times New Roman" w:hAnsi="Times New Roman" w:cs="Times New Roman"/>
                <w:b/>
                <w:sz w:val="24"/>
                <w:szCs w:val="24"/>
              </w:rPr>
            </w:pPr>
            <w:r w:rsidRPr="001771DF">
              <w:rPr>
                <w:rFonts w:ascii="Times New Roman" w:hAnsi="Times New Roman" w:cs="Times New Roman"/>
                <w:b/>
                <w:sz w:val="24"/>
                <w:szCs w:val="24"/>
              </w:rPr>
              <w:t xml:space="preserve">ЗАКАЗЧИК: </w:t>
            </w:r>
          </w:p>
          <w:p w:rsidR="00941902" w:rsidRPr="001771DF" w:rsidRDefault="00941902" w:rsidP="0020112B">
            <w:pPr>
              <w:spacing w:after="0"/>
              <w:rPr>
                <w:rFonts w:ascii="Times New Roman" w:hAnsi="Times New Roman" w:cs="Times New Roman"/>
                <w:b/>
                <w:sz w:val="24"/>
                <w:szCs w:val="24"/>
              </w:rPr>
            </w:pPr>
            <w:r w:rsidRPr="001771DF">
              <w:rPr>
                <w:rFonts w:ascii="Times New Roman" w:hAnsi="Times New Roman" w:cs="Times New Roman"/>
                <w:b/>
                <w:sz w:val="24"/>
                <w:szCs w:val="24"/>
              </w:rPr>
              <w:t>Глава администрации городского округа город Нововоронеж</w:t>
            </w:r>
          </w:p>
          <w:p w:rsidR="00941902" w:rsidRPr="001771DF" w:rsidRDefault="00941902" w:rsidP="0020112B">
            <w:pPr>
              <w:spacing w:after="0"/>
              <w:rPr>
                <w:rFonts w:ascii="Times New Roman" w:hAnsi="Times New Roman" w:cs="Times New Roman"/>
                <w:b/>
                <w:sz w:val="24"/>
                <w:szCs w:val="24"/>
              </w:rPr>
            </w:pPr>
          </w:p>
          <w:p w:rsidR="00941902" w:rsidRPr="001771DF" w:rsidRDefault="00941902" w:rsidP="0020112B">
            <w:pPr>
              <w:tabs>
                <w:tab w:val="left" w:pos="709"/>
              </w:tabs>
              <w:spacing w:after="0" w:line="240" w:lineRule="auto"/>
              <w:rPr>
                <w:rFonts w:ascii="Times New Roman" w:hAnsi="Times New Roman" w:cs="Times New Roman"/>
                <w:b/>
                <w:sz w:val="24"/>
                <w:szCs w:val="24"/>
              </w:rPr>
            </w:pPr>
            <w:r w:rsidRPr="001771DF">
              <w:rPr>
                <w:rFonts w:ascii="Times New Roman" w:hAnsi="Times New Roman" w:cs="Times New Roman"/>
                <w:b/>
                <w:sz w:val="24"/>
                <w:szCs w:val="24"/>
              </w:rPr>
              <w:t xml:space="preserve">______________Р.В. </w:t>
            </w:r>
            <w:proofErr w:type="spellStart"/>
            <w:r w:rsidRPr="001771DF">
              <w:rPr>
                <w:rFonts w:ascii="Times New Roman" w:hAnsi="Times New Roman" w:cs="Times New Roman"/>
                <w:b/>
                <w:sz w:val="24"/>
                <w:szCs w:val="24"/>
              </w:rPr>
              <w:t>Ефименко</w:t>
            </w:r>
            <w:proofErr w:type="spellEnd"/>
          </w:p>
          <w:p w:rsidR="00941902" w:rsidRPr="001771DF" w:rsidRDefault="00941902" w:rsidP="0020112B">
            <w:pPr>
              <w:tabs>
                <w:tab w:val="left" w:pos="709"/>
              </w:tabs>
              <w:spacing w:after="0" w:line="240" w:lineRule="auto"/>
              <w:rPr>
                <w:rFonts w:ascii="Times New Roman" w:hAnsi="Times New Roman" w:cs="Times New Roman"/>
                <w:b/>
                <w:sz w:val="24"/>
                <w:szCs w:val="24"/>
              </w:rPr>
            </w:pPr>
            <w:r w:rsidRPr="001771DF">
              <w:rPr>
                <w:rFonts w:ascii="Times New Roman" w:hAnsi="Times New Roman" w:cs="Times New Roman"/>
                <w:b/>
                <w:sz w:val="24"/>
                <w:szCs w:val="24"/>
              </w:rPr>
              <w:t xml:space="preserve">    М.П.</w:t>
            </w:r>
          </w:p>
        </w:tc>
      </w:tr>
    </w:tbl>
    <w:p w:rsidR="003F47D8" w:rsidRPr="00C54BC0" w:rsidRDefault="003F47D8" w:rsidP="00941902">
      <w:pPr>
        <w:spacing w:after="0" w:line="240" w:lineRule="auto"/>
        <w:ind w:left="-709"/>
        <w:rPr>
          <w:rFonts w:ascii="Times New Roman" w:hAnsi="Times New Roman" w:cs="Times New Roman"/>
          <w:sz w:val="24"/>
          <w:szCs w:val="24"/>
        </w:rPr>
      </w:pPr>
    </w:p>
    <w:sectPr w:rsidR="003F47D8" w:rsidRPr="00C54BC0" w:rsidSect="00262AB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7395" w:rsidRDefault="00637395" w:rsidP="00D850DC">
      <w:pPr>
        <w:spacing w:after="0" w:line="240" w:lineRule="auto"/>
      </w:pPr>
      <w:r>
        <w:separator/>
      </w:r>
    </w:p>
  </w:endnote>
  <w:endnote w:type="continuationSeparator" w:id="0">
    <w:p w:rsidR="00637395" w:rsidRDefault="00637395" w:rsidP="00D850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00"/>
    <w:family w:val="auto"/>
    <w:pitch w:val="variable"/>
    <w:sig w:usb0="00000000" w:usb1="00000000" w:usb2="00000000" w:usb3="00000000" w:csb0="00000000" w:csb1="00000000"/>
  </w:font>
  <w:font w:name="TimesNewRomanPSMT">
    <w:altName w:val="MS Mincho"/>
    <w:panose1 w:val="00000000000000000000"/>
    <w:charset w:val="80"/>
    <w:family w:val="auto"/>
    <w:notTrueType/>
    <w:pitch w:val="default"/>
    <w:sig w:usb0="00000201" w:usb1="08070000" w:usb2="00000010" w:usb3="00000000" w:csb0="00020004"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7395" w:rsidRDefault="00637395" w:rsidP="00D850DC">
      <w:pPr>
        <w:spacing w:after="0" w:line="240" w:lineRule="auto"/>
      </w:pPr>
      <w:r>
        <w:separator/>
      </w:r>
    </w:p>
  </w:footnote>
  <w:footnote w:type="continuationSeparator" w:id="0">
    <w:p w:rsidR="00637395" w:rsidRDefault="00637395" w:rsidP="00D850D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72B86"/>
    <w:multiLevelType w:val="hybridMultilevel"/>
    <w:tmpl w:val="F0E08A6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9D61D15"/>
    <w:multiLevelType w:val="hybridMultilevel"/>
    <w:tmpl w:val="A9442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D850A7B"/>
    <w:multiLevelType w:val="hybridMultilevel"/>
    <w:tmpl w:val="A9442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E6A3054"/>
    <w:multiLevelType w:val="multilevel"/>
    <w:tmpl w:val="71E26486"/>
    <w:lvl w:ilvl="0">
      <w:start w:val="1"/>
      <w:numFmt w:val="decimal"/>
      <w:lvlText w:val="%1."/>
      <w:lvlJc w:val="left"/>
      <w:pPr>
        <w:ind w:left="360" w:hanging="360"/>
      </w:pPr>
    </w:lvl>
    <w:lvl w:ilvl="1">
      <w:start w:val="1"/>
      <w:numFmt w:val="decimal"/>
      <w:lvlText w:val="%1.%2."/>
      <w:lvlJc w:val="left"/>
      <w:pPr>
        <w:ind w:left="840" w:hanging="48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characterSpacingControl w:val="doNotCompress"/>
  <w:footnotePr>
    <w:footnote w:id="-1"/>
    <w:footnote w:id="0"/>
  </w:footnotePr>
  <w:endnotePr>
    <w:endnote w:id="-1"/>
    <w:endnote w:id="0"/>
  </w:endnotePr>
  <w:compat>
    <w:useFELayout/>
  </w:compat>
  <w:rsids>
    <w:rsidRoot w:val="00D850DC"/>
    <w:rsid w:val="00010865"/>
    <w:rsid w:val="00070102"/>
    <w:rsid w:val="000906BC"/>
    <w:rsid w:val="000A3CA8"/>
    <w:rsid w:val="000D35A2"/>
    <w:rsid w:val="00107DE6"/>
    <w:rsid w:val="001215DA"/>
    <w:rsid w:val="00140E59"/>
    <w:rsid w:val="00166FBA"/>
    <w:rsid w:val="001752C6"/>
    <w:rsid w:val="001A16B2"/>
    <w:rsid w:val="001E1446"/>
    <w:rsid w:val="0020112B"/>
    <w:rsid w:val="00262AB0"/>
    <w:rsid w:val="002831AA"/>
    <w:rsid w:val="002B6C13"/>
    <w:rsid w:val="00306CFF"/>
    <w:rsid w:val="00320FB4"/>
    <w:rsid w:val="0033548D"/>
    <w:rsid w:val="003F47D8"/>
    <w:rsid w:val="00423504"/>
    <w:rsid w:val="004240AE"/>
    <w:rsid w:val="00432D2B"/>
    <w:rsid w:val="004359F1"/>
    <w:rsid w:val="004437D1"/>
    <w:rsid w:val="00476EDB"/>
    <w:rsid w:val="0049742B"/>
    <w:rsid w:val="00521B77"/>
    <w:rsid w:val="00522060"/>
    <w:rsid w:val="00545EFC"/>
    <w:rsid w:val="00546EA1"/>
    <w:rsid w:val="005D5A89"/>
    <w:rsid w:val="005E6A32"/>
    <w:rsid w:val="00632CFA"/>
    <w:rsid w:val="00637395"/>
    <w:rsid w:val="00642141"/>
    <w:rsid w:val="006E0A98"/>
    <w:rsid w:val="00750284"/>
    <w:rsid w:val="00774703"/>
    <w:rsid w:val="00790875"/>
    <w:rsid w:val="007C41BC"/>
    <w:rsid w:val="007D5144"/>
    <w:rsid w:val="007F4057"/>
    <w:rsid w:val="00857D94"/>
    <w:rsid w:val="008B7A45"/>
    <w:rsid w:val="008D2F8E"/>
    <w:rsid w:val="008D3AAE"/>
    <w:rsid w:val="008E0732"/>
    <w:rsid w:val="008E3D70"/>
    <w:rsid w:val="00907396"/>
    <w:rsid w:val="00913ECB"/>
    <w:rsid w:val="00936653"/>
    <w:rsid w:val="00941902"/>
    <w:rsid w:val="00997F26"/>
    <w:rsid w:val="009C1AC0"/>
    <w:rsid w:val="00A11FC2"/>
    <w:rsid w:val="00A27827"/>
    <w:rsid w:val="00A60EAA"/>
    <w:rsid w:val="00AA3711"/>
    <w:rsid w:val="00AA47FC"/>
    <w:rsid w:val="00AC531C"/>
    <w:rsid w:val="00AD57A3"/>
    <w:rsid w:val="00AF437A"/>
    <w:rsid w:val="00B7428B"/>
    <w:rsid w:val="00BC6AAE"/>
    <w:rsid w:val="00BD5116"/>
    <w:rsid w:val="00BD7C0E"/>
    <w:rsid w:val="00BE2378"/>
    <w:rsid w:val="00C1415A"/>
    <w:rsid w:val="00C54BC0"/>
    <w:rsid w:val="00C76DA0"/>
    <w:rsid w:val="00CB52E8"/>
    <w:rsid w:val="00CD04B1"/>
    <w:rsid w:val="00CE65DD"/>
    <w:rsid w:val="00D43A60"/>
    <w:rsid w:val="00D850DC"/>
    <w:rsid w:val="00D9605E"/>
    <w:rsid w:val="00DA498E"/>
    <w:rsid w:val="00DB2839"/>
    <w:rsid w:val="00DE3F15"/>
    <w:rsid w:val="00E12840"/>
    <w:rsid w:val="00E60A05"/>
    <w:rsid w:val="00E62225"/>
    <w:rsid w:val="00E9451E"/>
    <w:rsid w:val="00EA287D"/>
    <w:rsid w:val="00EB3A58"/>
    <w:rsid w:val="00EB4572"/>
    <w:rsid w:val="00EC30D9"/>
    <w:rsid w:val="00ED318A"/>
    <w:rsid w:val="00F35940"/>
    <w:rsid w:val="00F42A2E"/>
    <w:rsid w:val="00FA1F95"/>
    <w:rsid w:val="00FC514D"/>
    <w:rsid w:val="00FD4A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AB0"/>
  </w:style>
  <w:style w:type="paragraph" w:styleId="1">
    <w:name w:val="heading 1"/>
    <w:basedOn w:val="a"/>
    <w:next w:val="a"/>
    <w:link w:val="10"/>
    <w:qFormat/>
    <w:rsid w:val="00BC6AAE"/>
    <w:pPr>
      <w:keepNext/>
      <w:spacing w:after="0" w:line="240" w:lineRule="auto"/>
      <w:jc w:val="both"/>
      <w:outlineLvl w:val="0"/>
    </w:pPr>
    <w:rPr>
      <w:rFonts w:ascii="Times New Roman" w:eastAsia="Times New Roman" w:hAnsi="Times New Roman" w:cs="Times New Roman"/>
      <w:b/>
      <w:bCs/>
      <w:sz w:val="2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Знак1 Знак1 Знак"/>
    <w:basedOn w:val="a0"/>
    <w:link w:val="a4"/>
    <w:uiPriority w:val="99"/>
    <w:locked/>
    <w:rsid w:val="00D850DC"/>
  </w:style>
  <w:style w:type="paragraph" w:styleId="a4">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Знак1 Знак1"/>
    <w:basedOn w:val="a"/>
    <w:link w:val="a3"/>
    <w:uiPriority w:val="99"/>
    <w:unhideWhenUsed/>
    <w:rsid w:val="00D850DC"/>
    <w:pPr>
      <w:spacing w:after="0" w:line="240" w:lineRule="auto"/>
    </w:pPr>
  </w:style>
  <w:style w:type="character" w:customStyle="1" w:styleId="11">
    <w:name w:val="Текст сноски Знак1"/>
    <w:basedOn w:val="a0"/>
    <w:uiPriority w:val="99"/>
    <w:semiHidden/>
    <w:rsid w:val="00D850DC"/>
    <w:rPr>
      <w:sz w:val="20"/>
      <w:szCs w:val="20"/>
    </w:rPr>
  </w:style>
  <w:style w:type="character" w:customStyle="1" w:styleId="a5">
    <w:name w:val="Абзац списка Знак"/>
    <w:aliases w:val="Нумерованый список Знак,Bullet List Знак,FooterText Знак,numbered Знак,SL_Абзац списка Знак,Paragraphe de liste1 Знак,lp1 Знак,Table-Normal Знак,RSHB_Table-Normal Знак,Заговок Марина Знак"/>
    <w:link w:val="a6"/>
    <w:uiPriority w:val="34"/>
    <w:locked/>
    <w:rsid w:val="00D850DC"/>
  </w:style>
  <w:style w:type="paragraph" w:styleId="a6">
    <w:name w:val="List Paragraph"/>
    <w:aliases w:val="Нумерованый список,Bullet List,FooterText,numbered,SL_Абзац списка,Paragraphe de liste1,lp1,Table-Normal,RSHB_Table-Normal,Заговок Марина"/>
    <w:basedOn w:val="a"/>
    <w:link w:val="a5"/>
    <w:uiPriority w:val="34"/>
    <w:qFormat/>
    <w:rsid w:val="00D850DC"/>
    <w:pPr>
      <w:spacing w:after="0" w:line="288" w:lineRule="auto"/>
      <w:ind w:left="720" w:firstLine="567"/>
      <w:contextualSpacing/>
      <w:jc w:val="both"/>
    </w:pPr>
  </w:style>
  <w:style w:type="character" w:customStyle="1" w:styleId="ConsPlusNormal">
    <w:name w:val="ConsPlusNormal Знак"/>
    <w:link w:val="ConsPlusNormal0"/>
    <w:uiPriority w:val="99"/>
    <w:locked/>
    <w:rsid w:val="00D850DC"/>
    <w:rPr>
      <w:rFonts w:ascii="Arial" w:hAnsi="Arial" w:cs="Arial"/>
    </w:rPr>
  </w:style>
  <w:style w:type="paragraph" w:customStyle="1" w:styleId="ConsPlusNormal0">
    <w:name w:val="ConsPlusNormal"/>
    <w:link w:val="ConsPlusNormal"/>
    <w:uiPriority w:val="99"/>
    <w:qFormat/>
    <w:rsid w:val="00D850DC"/>
    <w:pPr>
      <w:widowControl w:val="0"/>
      <w:autoSpaceDE w:val="0"/>
      <w:autoSpaceDN w:val="0"/>
      <w:adjustRightInd w:val="0"/>
      <w:spacing w:after="0" w:line="240" w:lineRule="auto"/>
    </w:pPr>
    <w:rPr>
      <w:rFonts w:ascii="Arial" w:hAnsi="Arial" w:cs="Arial"/>
    </w:rPr>
  </w:style>
  <w:style w:type="character" w:styleId="a7">
    <w:name w:val="footnote reference"/>
    <w:uiPriority w:val="99"/>
    <w:unhideWhenUsed/>
    <w:rsid w:val="00D850DC"/>
    <w:rPr>
      <w:rFonts w:ascii="Times New Roman" w:hAnsi="Times New Roman" w:cs="Times New Roman" w:hint="default"/>
      <w:vertAlign w:val="superscript"/>
    </w:rPr>
  </w:style>
  <w:style w:type="paragraph" w:styleId="a8">
    <w:name w:val="No Spacing"/>
    <w:link w:val="a9"/>
    <w:uiPriority w:val="99"/>
    <w:qFormat/>
    <w:rsid w:val="00D850DC"/>
    <w:pPr>
      <w:widowControl w:val="0"/>
      <w:autoSpaceDE w:val="0"/>
      <w:autoSpaceDN w:val="0"/>
      <w:adjustRightInd w:val="0"/>
      <w:spacing w:after="0" w:line="240" w:lineRule="auto"/>
    </w:pPr>
    <w:rPr>
      <w:rFonts w:ascii="Times New Roman" w:eastAsia="Times New Roman" w:hAnsi="Times New Roman" w:cs="Times New Roman"/>
      <w:szCs w:val="20"/>
    </w:rPr>
  </w:style>
  <w:style w:type="character" w:styleId="aa">
    <w:name w:val="Strong"/>
    <w:uiPriority w:val="22"/>
    <w:qFormat/>
    <w:rsid w:val="00D850DC"/>
    <w:rPr>
      <w:rFonts w:cs="Times New Roman"/>
      <w:b/>
    </w:rPr>
  </w:style>
  <w:style w:type="character" w:customStyle="1" w:styleId="a9">
    <w:name w:val="Без интервала Знак"/>
    <w:link w:val="a8"/>
    <w:uiPriority w:val="99"/>
    <w:locked/>
    <w:rsid w:val="00D850DC"/>
    <w:rPr>
      <w:rFonts w:ascii="Times New Roman" w:eastAsia="Times New Roman" w:hAnsi="Times New Roman" w:cs="Times New Roman"/>
      <w:szCs w:val="20"/>
    </w:rPr>
  </w:style>
  <w:style w:type="paragraph" w:styleId="ab">
    <w:name w:val="Balloon Text"/>
    <w:basedOn w:val="a"/>
    <w:link w:val="ac"/>
    <w:uiPriority w:val="99"/>
    <w:semiHidden/>
    <w:unhideWhenUsed/>
    <w:rsid w:val="004240A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4240AE"/>
    <w:rPr>
      <w:rFonts w:ascii="Tahoma" w:hAnsi="Tahoma" w:cs="Tahoma"/>
      <w:sz w:val="16"/>
      <w:szCs w:val="16"/>
    </w:rPr>
  </w:style>
  <w:style w:type="character" w:customStyle="1" w:styleId="10">
    <w:name w:val="Заголовок 1 Знак"/>
    <w:basedOn w:val="a0"/>
    <w:link w:val="1"/>
    <w:rsid w:val="00BC6AAE"/>
    <w:rPr>
      <w:rFonts w:ascii="Times New Roman" w:eastAsia="Times New Roman" w:hAnsi="Times New Roman" w:cs="Times New Roman"/>
      <w:b/>
      <w:bCs/>
      <w:sz w:val="20"/>
      <w:szCs w:val="24"/>
    </w:rPr>
  </w:style>
  <w:style w:type="paragraph" w:customStyle="1" w:styleId="21">
    <w:name w:val="Основной текст 21"/>
    <w:basedOn w:val="a"/>
    <w:rsid w:val="003F47D8"/>
    <w:pPr>
      <w:spacing w:after="0" w:line="240" w:lineRule="auto"/>
      <w:jc w:val="center"/>
    </w:pPr>
    <w:rPr>
      <w:rFonts w:ascii="Arial" w:eastAsia="Times New Roman" w:hAnsi="Arial" w:cs="Arial"/>
      <w:color w:val="333333"/>
      <w:sz w:val="20"/>
      <w:szCs w:val="20"/>
      <w:lang w:eastAsia="ar-SA"/>
    </w:rPr>
  </w:style>
  <w:style w:type="paragraph" w:styleId="3">
    <w:name w:val="Body Text Indent 3"/>
    <w:basedOn w:val="a"/>
    <w:link w:val="30"/>
    <w:rsid w:val="00545EFC"/>
    <w:pPr>
      <w:spacing w:after="120" w:line="240" w:lineRule="auto"/>
      <w:ind w:left="283"/>
      <w:jc w:val="both"/>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rsid w:val="00545EFC"/>
    <w:rPr>
      <w:rFonts w:ascii="Times New Roman" w:eastAsia="Times New Roman" w:hAnsi="Times New Roman" w:cs="Times New Roman"/>
      <w:sz w:val="16"/>
      <w:szCs w:val="16"/>
    </w:rPr>
  </w:style>
  <w:style w:type="paragraph" w:customStyle="1" w:styleId="ConsPlusCell">
    <w:name w:val="ConsPlusCell"/>
    <w:uiPriority w:val="99"/>
    <w:rsid w:val="00545EFC"/>
    <w:pPr>
      <w:autoSpaceDE w:val="0"/>
      <w:autoSpaceDN w:val="0"/>
      <w:adjustRightInd w:val="0"/>
      <w:spacing w:after="0" w:line="240" w:lineRule="auto"/>
    </w:pPr>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AB0"/>
  </w:style>
  <w:style w:type="paragraph" w:styleId="1">
    <w:name w:val="heading 1"/>
    <w:basedOn w:val="a"/>
    <w:next w:val="a"/>
    <w:link w:val="10"/>
    <w:qFormat/>
    <w:rsid w:val="00BC6AAE"/>
    <w:pPr>
      <w:keepNext/>
      <w:spacing w:after="0" w:line="240" w:lineRule="auto"/>
      <w:jc w:val="both"/>
      <w:outlineLvl w:val="0"/>
    </w:pPr>
    <w:rPr>
      <w:rFonts w:ascii="Times New Roman" w:eastAsia="Times New Roman" w:hAnsi="Times New Roman" w:cs="Times New Roman"/>
      <w:b/>
      <w:bCs/>
      <w:sz w:val="2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Знак1 Знак1 Знак"/>
    <w:basedOn w:val="a0"/>
    <w:link w:val="a4"/>
    <w:uiPriority w:val="99"/>
    <w:locked/>
    <w:rsid w:val="00D850DC"/>
  </w:style>
  <w:style w:type="paragraph" w:styleId="a4">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Знак1 Знак1"/>
    <w:basedOn w:val="a"/>
    <w:link w:val="a3"/>
    <w:uiPriority w:val="99"/>
    <w:unhideWhenUsed/>
    <w:rsid w:val="00D850DC"/>
    <w:pPr>
      <w:spacing w:after="0" w:line="240" w:lineRule="auto"/>
    </w:pPr>
  </w:style>
  <w:style w:type="character" w:customStyle="1" w:styleId="11">
    <w:name w:val="Текст сноски Знак1"/>
    <w:basedOn w:val="a0"/>
    <w:uiPriority w:val="99"/>
    <w:semiHidden/>
    <w:rsid w:val="00D850DC"/>
    <w:rPr>
      <w:sz w:val="20"/>
      <w:szCs w:val="20"/>
    </w:rPr>
  </w:style>
  <w:style w:type="character" w:customStyle="1" w:styleId="a5">
    <w:name w:val="Абзац списка Знак"/>
    <w:aliases w:val="Нумерованый список Знак,Bullet List Знак,FooterText Знак,numbered Знак,SL_Абзац списка Знак,Paragraphe de liste1 Знак,lp1 Знак,Table-Normal Знак,RSHB_Table-Normal Знак,Заговок Марина Знак"/>
    <w:link w:val="a6"/>
    <w:uiPriority w:val="34"/>
    <w:locked/>
    <w:rsid w:val="00D850DC"/>
  </w:style>
  <w:style w:type="paragraph" w:styleId="a6">
    <w:name w:val="List Paragraph"/>
    <w:aliases w:val="Нумерованый список,Bullet List,FooterText,numbered,SL_Абзац списка,Paragraphe de liste1,lp1,Table-Normal,RSHB_Table-Normal,Заговок Марина"/>
    <w:basedOn w:val="a"/>
    <w:link w:val="a5"/>
    <w:uiPriority w:val="34"/>
    <w:qFormat/>
    <w:rsid w:val="00D850DC"/>
    <w:pPr>
      <w:spacing w:after="0" w:line="288" w:lineRule="auto"/>
      <w:ind w:left="720" w:firstLine="567"/>
      <w:contextualSpacing/>
      <w:jc w:val="both"/>
    </w:pPr>
  </w:style>
  <w:style w:type="character" w:customStyle="1" w:styleId="ConsPlusNormal">
    <w:name w:val="ConsPlusNormal Знак"/>
    <w:link w:val="ConsPlusNormal0"/>
    <w:uiPriority w:val="99"/>
    <w:locked/>
    <w:rsid w:val="00D850DC"/>
    <w:rPr>
      <w:rFonts w:ascii="Arial" w:hAnsi="Arial" w:cs="Arial"/>
    </w:rPr>
  </w:style>
  <w:style w:type="paragraph" w:customStyle="1" w:styleId="ConsPlusNormal0">
    <w:name w:val="ConsPlusNormal"/>
    <w:link w:val="ConsPlusNormal"/>
    <w:uiPriority w:val="99"/>
    <w:qFormat/>
    <w:rsid w:val="00D850DC"/>
    <w:pPr>
      <w:widowControl w:val="0"/>
      <w:autoSpaceDE w:val="0"/>
      <w:autoSpaceDN w:val="0"/>
      <w:adjustRightInd w:val="0"/>
      <w:spacing w:after="0" w:line="240" w:lineRule="auto"/>
    </w:pPr>
    <w:rPr>
      <w:rFonts w:ascii="Arial" w:hAnsi="Arial" w:cs="Arial"/>
    </w:rPr>
  </w:style>
  <w:style w:type="character" w:styleId="a7">
    <w:name w:val="footnote reference"/>
    <w:uiPriority w:val="99"/>
    <w:unhideWhenUsed/>
    <w:rsid w:val="00D850DC"/>
    <w:rPr>
      <w:rFonts w:ascii="Times New Roman" w:hAnsi="Times New Roman" w:cs="Times New Roman" w:hint="default"/>
      <w:vertAlign w:val="superscript"/>
    </w:rPr>
  </w:style>
  <w:style w:type="paragraph" w:styleId="a8">
    <w:name w:val="No Spacing"/>
    <w:link w:val="a9"/>
    <w:uiPriority w:val="99"/>
    <w:qFormat/>
    <w:rsid w:val="00D850DC"/>
    <w:pPr>
      <w:widowControl w:val="0"/>
      <w:autoSpaceDE w:val="0"/>
      <w:autoSpaceDN w:val="0"/>
      <w:adjustRightInd w:val="0"/>
      <w:spacing w:after="0" w:line="240" w:lineRule="auto"/>
    </w:pPr>
    <w:rPr>
      <w:rFonts w:ascii="Times New Roman" w:eastAsia="Times New Roman" w:hAnsi="Times New Roman" w:cs="Times New Roman"/>
      <w:szCs w:val="20"/>
    </w:rPr>
  </w:style>
  <w:style w:type="character" w:styleId="aa">
    <w:name w:val="Strong"/>
    <w:uiPriority w:val="22"/>
    <w:qFormat/>
    <w:rsid w:val="00D850DC"/>
    <w:rPr>
      <w:rFonts w:cs="Times New Roman"/>
      <w:b/>
    </w:rPr>
  </w:style>
  <w:style w:type="character" w:customStyle="1" w:styleId="a9">
    <w:name w:val="Без интервала Знак"/>
    <w:link w:val="a8"/>
    <w:uiPriority w:val="99"/>
    <w:locked/>
    <w:rsid w:val="00D850DC"/>
    <w:rPr>
      <w:rFonts w:ascii="Times New Roman" w:eastAsia="Times New Roman" w:hAnsi="Times New Roman" w:cs="Times New Roman"/>
      <w:szCs w:val="20"/>
    </w:rPr>
  </w:style>
  <w:style w:type="paragraph" w:styleId="ab">
    <w:name w:val="Balloon Text"/>
    <w:basedOn w:val="a"/>
    <w:link w:val="ac"/>
    <w:uiPriority w:val="99"/>
    <w:semiHidden/>
    <w:unhideWhenUsed/>
    <w:rsid w:val="004240A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4240AE"/>
    <w:rPr>
      <w:rFonts w:ascii="Tahoma" w:hAnsi="Tahoma" w:cs="Tahoma"/>
      <w:sz w:val="16"/>
      <w:szCs w:val="16"/>
    </w:rPr>
  </w:style>
  <w:style w:type="character" w:customStyle="1" w:styleId="10">
    <w:name w:val="Заголовок 1 Знак"/>
    <w:basedOn w:val="a0"/>
    <w:link w:val="1"/>
    <w:rsid w:val="00BC6AAE"/>
    <w:rPr>
      <w:rFonts w:ascii="Times New Roman" w:eastAsia="Times New Roman" w:hAnsi="Times New Roman" w:cs="Times New Roman"/>
      <w:b/>
      <w:bCs/>
      <w:sz w:val="20"/>
      <w:szCs w:val="24"/>
    </w:rPr>
  </w:style>
  <w:style w:type="paragraph" w:customStyle="1" w:styleId="21">
    <w:name w:val="Основной текст 21"/>
    <w:basedOn w:val="a"/>
    <w:rsid w:val="003F47D8"/>
    <w:pPr>
      <w:spacing w:after="0" w:line="240" w:lineRule="auto"/>
      <w:jc w:val="center"/>
    </w:pPr>
    <w:rPr>
      <w:rFonts w:ascii="Arial" w:eastAsia="Times New Roman" w:hAnsi="Arial" w:cs="Arial"/>
      <w:color w:val="333333"/>
      <w:sz w:val="20"/>
      <w:szCs w:val="20"/>
      <w:lang w:eastAsia="ar-SA"/>
    </w:rPr>
  </w:style>
  <w:style w:type="paragraph" w:styleId="3">
    <w:name w:val="Body Text Indent 3"/>
    <w:basedOn w:val="a"/>
    <w:link w:val="30"/>
    <w:rsid w:val="00545EFC"/>
    <w:pPr>
      <w:spacing w:after="120" w:line="240" w:lineRule="auto"/>
      <w:ind w:left="283"/>
      <w:jc w:val="both"/>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rsid w:val="00545EFC"/>
    <w:rPr>
      <w:rFonts w:ascii="Times New Roman" w:eastAsia="Times New Roman" w:hAnsi="Times New Roman" w:cs="Times New Roman"/>
      <w:sz w:val="16"/>
      <w:szCs w:val="16"/>
    </w:rPr>
  </w:style>
  <w:style w:type="paragraph" w:customStyle="1" w:styleId="ConsPlusCell">
    <w:name w:val="ConsPlusCell"/>
    <w:uiPriority w:val="99"/>
    <w:rsid w:val="00545EFC"/>
    <w:pPr>
      <w:autoSpaceDE w:val="0"/>
      <w:autoSpaceDN w:val="0"/>
      <w:adjustRightInd w:val="0"/>
      <w:spacing w:after="0" w:line="240" w:lineRule="auto"/>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wg.ru/dnl/947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11</Pages>
  <Words>3595</Words>
  <Characters>20496</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5dba25ea3fd7d05a</dc:creator>
  <cp:lastModifiedBy>Агупова</cp:lastModifiedBy>
  <cp:revision>10</cp:revision>
  <cp:lastPrinted>2025-02-20T10:57:00Z</cp:lastPrinted>
  <dcterms:created xsi:type="dcterms:W3CDTF">2025-02-20T10:57:00Z</dcterms:created>
  <dcterms:modified xsi:type="dcterms:W3CDTF">2025-02-26T07:13:00Z</dcterms:modified>
</cp:coreProperties>
</file>