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69" w:rsidRPr="00C20865" w:rsidRDefault="00030369" w:rsidP="00030369">
      <w:pPr>
        <w:pStyle w:val="ConsPlusNormal"/>
        <w:ind w:firstLine="5245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2478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Pr="00C20865">
        <w:rPr>
          <w:rStyle w:val="FontStyle42"/>
          <w:b w:val="0"/>
          <w:sz w:val="24"/>
          <w:szCs w:val="24"/>
        </w:rPr>
        <w:t xml:space="preserve">Типовой форме соглашения о </w:t>
      </w:r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 городского</w:t>
      </w:r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бюджетному или автономному учреждению</w:t>
      </w:r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субсидии, в соответствии с абзацем вторым</w:t>
      </w:r>
    </w:p>
    <w:p w:rsidR="00030369" w:rsidRPr="00C20865" w:rsidRDefault="00030369" w:rsidP="00030369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Pr="00C20865">
        <w:rPr>
          <w:rFonts w:ascii="Times New Roman" w:hAnsi="Times New Roman"/>
        </w:rPr>
        <w:t xml:space="preserve"> Бюджетного кодекса</w:t>
      </w:r>
    </w:p>
    <w:p w:rsidR="00030369" w:rsidRPr="00C20865" w:rsidRDefault="00030369" w:rsidP="00030369">
      <w:pPr>
        <w:pStyle w:val="ConsPlusNormal"/>
        <w:ind w:firstLine="5245"/>
        <w:rPr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30369" w:rsidRPr="00C20865" w:rsidRDefault="00030369" w:rsidP="00030369">
      <w:pPr>
        <w:pStyle w:val="ConsPlusNormal"/>
        <w:ind w:firstLine="5245"/>
        <w:rPr>
          <w:sz w:val="24"/>
          <w:szCs w:val="24"/>
        </w:rPr>
      </w:pPr>
    </w:p>
    <w:p w:rsidR="00030369" w:rsidRPr="00C20865" w:rsidRDefault="00030369" w:rsidP="00030369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2478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30369" w:rsidRPr="00C20865" w:rsidRDefault="00030369" w:rsidP="00030369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052478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30369" w:rsidRPr="00C20865" w:rsidRDefault="00030369" w:rsidP="00030369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052478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 к Дополнительному</w:t>
      </w:r>
      <w:proofErr w:type="gramEnd"/>
    </w:p>
    <w:p w:rsidR="00030369" w:rsidRPr="00C20865" w:rsidRDefault="00030369" w:rsidP="00030369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052478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030369" w:rsidRDefault="00030369" w:rsidP="000303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30369" w:rsidRDefault="00030369" w:rsidP="000303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369">
        <w:rPr>
          <w:rFonts w:ascii="Times New Roman" w:hAnsi="Times New Roman" w:cs="Times New Roman"/>
          <w:sz w:val="24"/>
          <w:szCs w:val="24"/>
        </w:rPr>
        <w:t>ОТЧЕТ</w:t>
      </w:r>
    </w:p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369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</w:t>
      </w:r>
    </w:p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369"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118"/>
        <w:gridCol w:w="340"/>
        <w:gridCol w:w="1814"/>
        <w:gridCol w:w="794"/>
      </w:tblGrid>
      <w:tr w:rsidR="00030369" w:rsidRPr="00030369">
        <w:tc>
          <w:tcPr>
            <w:tcW w:w="8277" w:type="dxa"/>
            <w:gridSpan w:val="4"/>
            <w:tcBorders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30369" w:rsidRPr="00030369">
        <w:tc>
          <w:tcPr>
            <w:tcW w:w="3005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по состоянию на _____ 20__ г.</w:t>
            </w: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в налоговом органе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 w:rsidP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31618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hyperlink w:anchor="Par316" w:history="1">
              <w:r w:rsidRPr="0003036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316" w:history="1">
              <w:r w:rsidRPr="0003036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317" w:history="1">
              <w:r w:rsidRPr="0003036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(первичный - 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»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уточненный - 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»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»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»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«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...</w:t>
            </w:r>
            <w:r w:rsidR="000524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»</w:t>
            </w:r>
            <w:r w:rsidRPr="000303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) </w:t>
            </w:r>
            <w:hyperlink w:anchor="Par318" w:history="1">
              <w:r w:rsidRPr="0003036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&lt;3&gt;</w:t>
              </w:r>
            </w:hyperlink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69" w:rsidRPr="00030369">
        <w:tc>
          <w:tcPr>
            <w:tcW w:w="3005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369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69" w:rsidRDefault="00030369" w:rsidP="00030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030369" w:rsidSect="00030369">
          <w:pgSz w:w="11906" w:h="16838"/>
          <w:pgMar w:top="568" w:right="566" w:bottom="426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361"/>
        <w:gridCol w:w="1361"/>
        <w:gridCol w:w="907"/>
        <w:gridCol w:w="850"/>
        <w:gridCol w:w="907"/>
        <w:gridCol w:w="964"/>
        <w:gridCol w:w="1020"/>
        <w:gridCol w:w="1077"/>
        <w:gridCol w:w="1191"/>
        <w:gridCol w:w="1134"/>
      </w:tblGrid>
      <w:tr w:rsidR="00030369" w:rsidRPr="0003036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результата предоставления субсидии, контрольной точки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отклонениях (статус </w:t>
            </w:r>
            <w:hyperlink w:anchor="Par324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7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30369" w:rsidRPr="00030369">
        <w:trPr>
          <w:trHeight w:val="23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4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</w:t>
            </w:r>
            <w:hyperlink w:anchor="Par320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5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прогнозное </w:t>
            </w:r>
            <w:hyperlink w:anchor="Par321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6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плановый </w:t>
            </w:r>
            <w:hyperlink w:anchor="Par319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4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 w:rsidP="00222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фактический/прогнозный </w:t>
            </w:r>
            <w:hyperlink w:anchor="Par320" w:history="1"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2229F8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val="en-US"/>
                </w:rPr>
                <w:t>5</w:t>
              </w:r>
              <w:r w:rsidRPr="000303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77"/>
            <w:bookmarkEnd w:id="1"/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80"/>
            <w:bookmarkEnd w:id="2"/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81"/>
            <w:bookmarkEnd w:id="3"/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82"/>
            <w:bookmarkEnd w:id="4"/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83"/>
            <w:bookmarkEnd w:id="5"/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Контрольная точка 1.1: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Контрольная точка 2.1: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369" w:rsidRPr="0003036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36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041"/>
        <w:gridCol w:w="340"/>
        <w:gridCol w:w="1701"/>
        <w:gridCol w:w="340"/>
        <w:gridCol w:w="1984"/>
        <w:gridCol w:w="340"/>
        <w:gridCol w:w="2041"/>
      </w:tblGrid>
      <w:tr w:rsidR="00030369" w:rsidRPr="00030369">
        <w:tc>
          <w:tcPr>
            <w:tcW w:w="3061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</w:rPr>
              <w:t>Руководитель (иное уполномоченное лицо) получателя субсидии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  <w:tr w:rsidR="00030369" w:rsidRPr="00030369">
        <w:tc>
          <w:tcPr>
            <w:tcW w:w="3061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(телефон)</w:t>
            </w:r>
          </w:p>
        </w:tc>
      </w:tr>
      <w:tr w:rsidR="00030369" w:rsidRPr="00030369">
        <w:tc>
          <w:tcPr>
            <w:tcW w:w="3061" w:type="dxa"/>
          </w:tcPr>
          <w:p w:rsidR="00030369" w:rsidRPr="00030369" w:rsidRDefault="00052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 xml:space="preserve"> ______ 20__ г.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</w:rPr>
              <w:t>Руководитель (иное уполномоченное лицо) главного распорядителя бюджетных средств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  <w:tr w:rsidR="00030369" w:rsidRPr="00030369">
        <w:tc>
          <w:tcPr>
            <w:tcW w:w="3061" w:type="dxa"/>
          </w:tcPr>
          <w:p w:rsidR="00030369" w:rsidRPr="00030369" w:rsidRDefault="00052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 xml:space="preserve"> ______ 20__ г.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  <w:vAlign w:val="bottom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369" w:rsidRPr="00030369">
        <w:tc>
          <w:tcPr>
            <w:tcW w:w="306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3036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(телефон)</w:t>
            </w:r>
          </w:p>
        </w:tc>
      </w:tr>
      <w:tr w:rsidR="00030369" w:rsidRPr="00030369">
        <w:tc>
          <w:tcPr>
            <w:tcW w:w="3061" w:type="dxa"/>
          </w:tcPr>
          <w:p w:rsidR="00030369" w:rsidRPr="00030369" w:rsidRDefault="00052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0369" w:rsidRPr="00030369">
              <w:rPr>
                <w:rFonts w:ascii="Times New Roman" w:hAnsi="Times New Roman" w:cs="Times New Roman"/>
                <w:sz w:val="26"/>
                <w:szCs w:val="26"/>
              </w:rPr>
              <w:t xml:space="preserve"> ______ 20__ г.</w:t>
            </w: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30369" w:rsidRPr="00030369" w:rsidRDefault="00030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30369" w:rsidRPr="00030369" w:rsidRDefault="00030369" w:rsidP="000303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30369">
        <w:rPr>
          <w:rFonts w:ascii="Arial" w:hAnsi="Arial" w:cs="Arial"/>
          <w:sz w:val="26"/>
          <w:szCs w:val="26"/>
        </w:rPr>
        <w:t>--------------------------------</w:t>
      </w:r>
    </w:p>
    <w:p w:rsidR="00030369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  <w:sectPr w:rsidR="00030369" w:rsidSect="00D7727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6" w:name="Par316"/>
      <w:bookmarkEnd w:id="6"/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843A4">
        <w:rPr>
          <w:rFonts w:ascii="Times New Roman" w:hAnsi="Times New Roman" w:cs="Times New Roman"/>
        </w:rPr>
        <w:lastRenderedPageBreak/>
        <w:t xml:space="preserve">&lt;1&gt; Наименование муниципальной программы с отражением в кодовой зоне 4 и 5 разрядов целевой статьи расходов бюджета </w:t>
      </w:r>
      <w:r w:rsidR="008B7A4F" w:rsidRPr="006843A4">
        <w:rPr>
          <w:rFonts w:ascii="Times New Roman" w:hAnsi="Times New Roman" w:cs="Times New Roman"/>
        </w:rPr>
        <w:t>городского округа</w:t>
      </w:r>
      <w:r w:rsidRPr="006843A4">
        <w:rPr>
          <w:rFonts w:ascii="Times New Roman" w:hAnsi="Times New Roman" w:cs="Times New Roman"/>
        </w:rPr>
        <w:t xml:space="preserve"> в соответствии с соглашением о предоставлении субсидии, в том числе гранта в форме субсидии (далее - соглашение).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317"/>
      <w:bookmarkEnd w:id="7"/>
      <w:r w:rsidRPr="006843A4">
        <w:rPr>
          <w:rFonts w:ascii="Times New Roman" w:hAnsi="Times New Roman" w:cs="Times New Roman"/>
        </w:rPr>
        <w:t xml:space="preserve">&lt;2&gt; 13 - 17 разряды </w:t>
      </w:r>
      <w:proofErr w:type="gramStart"/>
      <w:r w:rsidRPr="006843A4">
        <w:rPr>
          <w:rFonts w:ascii="Times New Roman" w:hAnsi="Times New Roman" w:cs="Times New Roman"/>
        </w:rPr>
        <w:t xml:space="preserve">кода классификации расходов бюджета </w:t>
      </w:r>
      <w:r w:rsidR="008B7A4F" w:rsidRPr="006843A4">
        <w:rPr>
          <w:rFonts w:ascii="Times New Roman" w:hAnsi="Times New Roman" w:cs="Times New Roman"/>
        </w:rPr>
        <w:t>городского округа</w:t>
      </w:r>
      <w:proofErr w:type="gramEnd"/>
      <w:r w:rsidRPr="006843A4">
        <w:rPr>
          <w:rFonts w:ascii="Times New Roman" w:hAnsi="Times New Roman" w:cs="Times New Roman"/>
        </w:rPr>
        <w:t xml:space="preserve"> в соответствии с соглашением.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318"/>
      <w:bookmarkEnd w:id="8"/>
      <w:r w:rsidRPr="006843A4">
        <w:rPr>
          <w:rFonts w:ascii="Times New Roman" w:hAnsi="Times New Roman" w:cs="Times New Roman"/>
        </w:rPr>
        <w:t xml:space="preserve">&lt;3&gt; Номер корректировки (например,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1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 xml:space="preserve">,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2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 xml:space="preserve">,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3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 xml:space="preserve">,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...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>) (при представлении уточненных значений).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319"/>
      <w:bookmarkEnd w:id="9"/>
      <w:proofErr w:type="gramStart"/>
      <w:r w:rsidRPr="006843A4">
        <w:rPr>
          <w:rFonts w:ascii="Times New Roman" w:hAnsi="Times New Roman" w:cs="Times New Roman"/>
        </w:rPr>
        <w:t xml:space="preserve">&lt;4&gt; </w:t>
      </w:r>
      <w:r w:rsidR="002229F8" w:rsidRPr="002229F8">
        <w:rPr>
          <w:rFonts w:ascii="Times New Roman" w:hAnsi="Times New Roman" w:cs="Times New Roman"/>
        </w:rPr>
        <w:t xml:space="preserve">Показатели соответствующих граф </w:t>
      </w:r>
      <w:r w:rsidR="002229F8" w:rsidRPr="006843A4">
        <w:rPr>
          <w:rFonts w:ascii="Times New Roman" w:hAnsi="Times New Roman" w:cs="Times New Roman"/>
        </w:rPr>
        <w:t>формируются</w:t>
      </w:r>
      <w:r w:rsidR="002229F8" w:rsidRPr="002229F8">
        <w:rPr>
          <w:rFonts w:ascii="Times New Roman" w:hAnsi="Times New Roman" w:cs="Times New Roman"/>
        </w:rPr>
        <w:t xml:space="preserve"> </w:t>
      </w:r>
      <w:r w:rsidR="002229F8" w:rsidRPr="006843A4">
        <w:rPr>
          <w:rFonts w:ascii="Times New Roman" w:hAnsi="Times New Roman" w:cs="Times New Roman"/>
        </w:rPr>
        <w:t>на основании показателе</w:t>
      </w:r>
      <w:r w:rsidR="002229F8">
        <w:rPr>
          <w:rFonts w:ascii="Times New Roman" w:hAnsi="Times New Roman" w:cs="Times New Roman"/>
        </w:rPr>
        <w:t xml:space="preserve">й </w:t>
      </w:r>
      <w:r w:rsidR="002229F8" w:rsidRPr="002229F8">
        <w:rPr>
          <w:rFonts w:ascii="Times New Roman" w:hAnsi="Times New Roman" w:cs="Times New Roman"/>
        </w:rPr>
        <w:t>плана мероприятий по достижению результатов предоставления субсидии</w:t>
      </w:r>
      <w:r w:rsidR="002229F8">
        <w:rPr>
          <w:rFonts w:ascii="Times New Roman" w:hAnsi="Times New Roman" w:cs="Times New Roman"/>
        </w:rPr>
        <w:t xml:space="preserve"> (пункт 5 </w:t>
      </w:r>
      <w:r w:rsidR="002229F8" w:rsidRPr="002229F8">
        <w:rPr>
          <w:rFonts w:ascii="Times New Roman" w:hAnsi="Times New Roman" w:cs="Times New Roman"/>
        </w:rPr>
        <w:t>Приказ</w:t>
      </w:r>
      <w:r w:rsidR="002229F8">
        <w:rPr>
          <w:rFonts w:ascii="Times New Roman" w:hAnsi="Times New Roman" w:cs="Times New Roman"/>
        </w:rPr>
        <w:t>а</w:t>
      </w:r>
      <w:r w:rsidR="002229F8" w:rsidRPr="002229F8">
        <w:rPr>
          <w:rFonts w:ascii="Times New Roman" w:hAnsi="Times New Roman" w:cs="Times New Roman"/>
        </w:rPr>
        <w:t xml:space="preserve"> Минфина России от 27.04.2024 </w:t>
      </w:r>
      <w:r w:rsidR="00052478">
        <w:rPr>
          <w:rFonts w:ascii="Times New Roman" w:hAnsi="Times New Roman" w:cs="Times New Roman"/>
        </w:rPr>
        <w:t>№</w:t>
      </w:r>
      <w:r w:rsidR="002229F8" w:rsidRPr="002229F8">
        <w:rPr>
          <w:rFonts w:ascii="Times New Roman" w:hAnsi="Times New Roman" w:cs="Times New Roman"/>
        </w:rPr>
        <w:t xml:space="preserve"> 53н </w:t>
      </w:r>
      <w:r w:rsidR="00052478">
        <w:rPr>
          <w:rFonts w:ascii="Times New Roman" w:hAnsi="Times New Roman" w:cs="Times New Roman"/>
        </w:rPr>
        <w:t>«</w:t>
      </w:r>
      <w:r w:rsidR="002229F8" w:rsidRPr="002229F8">
        <w:rPr>
          <w:rFonts w:ascii="Times New Roman" w:hAnsi="Times New Roman" w:cs="Times New Roman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052478">
        <w:rPr>
          <w:rFonts w:ascii="Times New Roman" w:hAnsi="Times New Roman" w:cs="Times New Roman"/>
        </w:rPr>
        <w:t>»)</w:t>
      </w:r>
      <w:bookmarkStart w:id="10" w:name="_GoBack"/>
      <w:bookmarkEnd w:id="10"/>
      <w:r w:rsidR="002229F8">
        <w:rPr>
          <w:rFonts w:ascii="Times New Roman" w:hAnsi="Times New Roman" w:cs="Times New Roman"/>
        </w:rPr>
        <w:t>.</w:t>
      </w:r>
      <w:proofErr w:type="gramEnd"/>
    </w:p>
    <w:p w:rsidR="00030369" w:rsidRPr="006843A4" w:rsidRDefault="006034E6" w:rsidP="002229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843A4">
        <w:rPr>
          <w:rFonts w:ascii="Times New Roman" w:hAnsi="Times New Roman" w:cs="Times New Roman"/>
        </w:rPr>
        <w:t xml:space="preserve">&lt;5&gt; </w:t>
      </w:r>
      <w:bookmarkStart w:id="11" w:name="Par320"/>
      <w:bookmarkEnd w:id="11"/>
      <w:r w:rsidR="00030369" w:rsidRPr="006843A4">
        <w:rPr>
          <w:rFonts w:ascii="Times New Roman" w:hAnsi="Times New Roman" w:cs="Times New Roman"/>
        </w:rPr>
        <w:t>Информация о фактически достигнутых значениях результатов предоставления субсидии нарастающим итогом и сроке их достижения с начала соответствующего финансового года, указываемых в отчете о достижении значений результатов предоставления субсидии, предусмотренном в соглашении.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" w:name="Par321"/>
      <w:bookmarkEnd w:id="12"/>
      <w:r w:rsidRPr="006843A4">
        <w:rPr>
          <w:rFonts w:ascii="Times New Roman" w:hAnsi="Times New Roman" w:cs="Times New Roman"/>
        </w:rPr>
        <w:t>&lt;</w:t>
      </w:r>
      <w:r w:rsidR="002229F8" w:rsidRPr="00052478">
        <w:rPr>
          <w:rFonts w:ascii="Times New Roman" w:hAnsi="Times New Roman" w:cs="Times New Roman"/>
        </w:rPr>
        <w:t>6</w:t>
      </w:r>
      <w:r w:rsidRPr="006843A4">
        <w:rPr>
          <w:rFonts w:ascii="Times New Roman" w:hAnsi="Times New Roman" w:cs="Times New Roman"/>
        </w:rPr>
        <w:t xml:space="preserve">&gt; Показатели </w:t>
      </w:r>
      <w:hyperlink w:anchor="Par81" w:history="1">
        <w:r w:rsidRPr="006843A4">
          <w:rPr>
            <w:rFonts w:ascii="Times New Roman" w:hAnsi="Times New Roman" w:cs="Times New Roman"/>
            <w:color w:val="0000FF"/>
          </w:rPr>
          <w:t>графы 8</w:t>
        </w:r>
      </w:hyperlink>
      <w:r w:rsidRPr="006843A4">
        <w:rPr>
          <w:rFonts w:ascii="Times New Roman" w:hAnsi="Times New Roman" w:cs="Times New Roman"/>
        </w:rPr>
        <w:t>: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843A4">
        <w:rPr>
          <w:rFonts w:ascii="Times New Roman" w:hAnsi="Times New Roman" w:cs="Times New Roman"/>
        </w:rPr>
        <w:t xml:space="preserve">по строкам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Результат предоставления субсидии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 xml:space="preserve"> прогнозное значение на прогнозную дату, указанную в </w:t>
      </w:r>
      <w:hyperlink w:anchor="Par83" w:history="1">
        <w:r w:rsidRPr="006843A4">
          <w:rPr>
            <w:rFonts w:ascii="Times New Roman" w:hAnsi="Times New Roman" w:cs="Times New Roman"/>
            <w:color w:val="0000FF"/>
          </w:rPr>
          <w:t>графе 10</w:t>
        </w:r>
      </w:hyperlink>
      <w:r w:rsidRPr="006843A4">
        <w:rPr>
          <w:rFonts w:ascii="Times New Roman" w:hAnsi="Times New Roman" w:cs="Times New Roman"/>
        </w:rPr>
        <w:t xml:space="preserve"> (случае </w:t>
      </w:r>
      <w:proofErr w:type="spellStart"/>
      <w:r w:rsidRPr="006843A4">
        <w:rPr>
          <w:rFonts w:ascii="Times New Roman" w:hAnsi="Times New Roman" w:cs="Times New Roman"/>
        </w:rPr>
        <w:t>недостижения</w:t>
      </w:r>
      <w:proofErr w:type="spellEnd"/>
      <w:r w:rsidRPr="006843A4">
        <w:rPr>
          <w:rFonts w:ascii="Times New Roman" w:hAnsi="Times New Roman" w:cs="Times New Roman"/>
        </w:rPr>
        <w:t xml:space="preserve"> планового значения результата предоставления субсидии на плановую дату);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843A4">
        <w:rPr>
          <w:rFonts w:ascii="Times New Roman" w:hAnsi="Times New Roman" w:cs="Times New Roman"/>
        </w:rPr>
        <w:t xml:space="preserve">по строкам </w:t>
      </w:r>
      <w:r w:rsidR="00052478">
        <w:rPr>
          <w:rFonts w:ascii="Times New Roman" w:hAnsi="Times New Roman" w:cs="Times New Roman"/>
        </w:rPr>
        <w:t>«</w:t>
      </w:r>
      <w:r w:rsidRPr="006843A4">
        <w:rPr>
          <w:rFonts w:ascii="Times New Roman" w:hAnsi="Times New Roman" w:cs="Times New Roman"/>
        </w:rPr>
        <w:t>Контрольная точка</w:t>
      </w:r>
      <w:r w:rsidR="00052478">
        <w:rPr>
          <w:rFonts w:ascii="Times New Roman" w:hAnsi="Times New Roman" w:cs="Times New Roman"/>
        </w:rPr>
        <w:t>»</w:t>
      </w:r>
      <w:r w:rsidRPr="006843A4">
        <w:rPr>
          <w:rFonts w:ascii="Times New Roman" w:hAnsi="Times New Roman" w:cs="Times New Roman"/>
        </w:rPr>
        <w:t xml:space="preserve"> прогнозное значение на прогнозную дату, указанную в </w:t>
      </w:r>
      <w:hyperlink w:anchor="Par83" w:history="1">
        <w:r w:rsidRPr="006843A4">
          <w:rPr>
            <w:rFonts w:ascii="Times New Roman" w:hAnsi="Times New Roman" w:cs="Times New Roman"/>
            <w:color w:val="0000FF"/>
          </w:rPr>
          <w:t>графе 10</w:t>
        </w:r>
      </w:hyperlink>
      <w:r w:rsidRPr="006843A4">
        <w:rPr>
          <w:rFonts w:ascii="Times New Roman" w:hAnsi="Times New Roman" w:cs="Times New Roman"/>
        </w:rPr>
        <w:t xml:space="preserve"> (при заполнении показателей </w:t>
      </w:r>
      <w:hyperlink w:anchor="Par77" w:history="1">
        <w:r w:rsidRPr="006843A4">
          <w:rPr>
            <w:rFonts w:ascii="Times New Roman" w:hAnsi="Times New Roman" w:cs="Times New Roman"/>
            <w:color w:val="0000FF"/>
          </w:rPr>
          <w:t>граф 4</w:t>
        </w:r>
      </w:hyperlink>
      <w:r w:rsidRPr="006843A4">
        <w:rPr>
          <w:rFonts w:ascii="Times New Roman" w:hAnsi="Times New Roman" w:cs="Times New Roman"/>
        </w:rPr>
        <w:t xml:space="preserve"> - </w:t>
      </w:r>
      <w:hyperlink w:anchor="Par80" w:history="1">
        <w:r w:rsidRPr="006843A4">
          <w:rPr>
            <w:rFonts w:ascii="Times New Roman" w:hAnsi="Times New Roman" w:cs="Times New Roman"/>
            <w:color w:val="0000FF"/>
          </w:rPr>
          <w:t>7</w:t>
        </w:r>
      </w:hyperlink>
      <w:r w:rsidRPr="006843A4">
        <w:rPr>
          <w:rFonts w:ascii="Times New Roman" w:hAnsi="Times New Roman" w:cs="Times New Roman"/>
        </w:rPr>
        <w:t xml:space="preserve"> по данной строке в случае </w:t>
      </w:r>
      <w:proofErr w:type="spellStart"/>
      <w:r w:rsidRPr="006843A4">
        <w:rPr>
          <w:rFonts w:ascii="Times New Roman" w:hAnsi="Times New Roman" w:cs="Times New Roman"/>
        </w:rPr>
        <w:t>недостижения</w:t>
      </w:r>
      <w:proofErr w:type="spellEnd"/>
      <w:r w:rsidRPr="006843A4">
        <w:rPr>
          <w:rFonts w:ascii="Times New Roman" w:hAnsi="Times New Roman" w:cs="Times New Roman"/>
        </w:rPr>
        <w:t xml:space="preserve"> планового значения контрольной точки).</w:t>
      </w:r>
    </w:p>
    <w:p w:rsidR="00030369" w:rsidRPr="006843A4" w:rsidRDefault="00030369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" w:name="Par324"/>
      <w:bookmarkEnd w:id="13"/>
      <w:r w:rsidRPr="006843A4">
        <w:rPr>
          <w:rFonts w:ascii="Times New Roman" w:hAnsi="Times New Roman" w:cs="Times New Roman"/>
        </w:rPr>
        <w:t>&lt;</w:t>
      </w:r>
      <w:r w:rsidR="002229F8" w:rsidRPr="00052478">
        <w:rPr>
          <w:rFonts w:ascii="Times New Roman" w:hAnsi="Times New Roman" w:cs="Times New Roman"/>
        </w:rPr>
        <w:t>7</w:t>
      </w:r>
      <w:r w:rsidRPr="006843A4">
        <w:rPr>
          <w:rFonts w:ascii="Times New Roman" w:hAnsi="Times New Roman" w:cs="Times New Roman"/>
        </w:rPr>
        <w:t>&gt; Статус:</w:t>
      </w:r>
    </w:p>
    <w:p w:rsidR="00030369" w:rsidRPr="006843A4" w:rsidRDefault="00052478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30369" w:rsidRPr="006843A4">
        <w:rPr>
          <w:rFonts w:ascii="Times New Roman" w:hAnsi="Times New Roman" w:cs="Times New Roman"/>
        </w:rPr>
        <w:t>0 - отсутствие отклонений</w:t>
      </w:r>
      <w:r>
        <w:rPr>
          <w:rFonts w:ascii="Times New Roman" w:hAnsi="Times New Roman" w:cs="Times New Roman"/>
        </w:rPr>
        <w:t>»</w:t>
      </w:r>
      <w:r w:rsidR="00030369" w:rsidRPr="006843A4">
        <w:rPr>
          <w:rFonts w:ascii="Times New Roman" w:hAnsi="Times New Roman" w:cs="Times New Roman"/>
        </w:rPr>
        <w:t xml:space="preserve"> - в случае если указанный в </w:t>
      </w:r>
      <w:hyperlink w:anchor="Par83" w:history="1">
        <w:r w:rsidR="00030369" w:rsidRPr="006843A4">
          <w:rPr>
            <w:rFonts w:ascii="Times New Roman" w:hAnsi="Times New Roman" w:cs="Times New Roman"/>
            <w:color w:val="0000FF"/>
          </w:rPr>
          <w:t>графе 10</w:t>
        </w:r>
      </w:hyperlink>
      <w:r w:rsidR="00030369" w:rsidRPr="006843A4">
        <w:rPr>
          <w:rFonts w:ascii="Times New Roman" w:hAnsi="Times New Roman" w:cs="Times New Roman"/>
        </w:rPr>
        <w:t xml:space="preserve"> срок достижения результата предоставления субсидии, контрольной точки наступает ранее указанного в </w:t>
      </w:r>
      <w:hyperlink w:anchor="Par82" w:history="1">
        <w:r w:rsidR="00030369" w:rsidRPr="006843A4">
          <w:rPr>
            <w:rFonts w:ascii="Times New Roman" w:hAnsi="Times New Roman" w:cs="Times New Roman"/>
            <w:color w:val="0000FF"/>
          </w:rPr>
          <w:t>графе 9</w:t>
        </w:r>
      </w:hyperlink>
      <w:r w:rsidR="00030369" w:rsidRPr="006843A4">
        <w:rPr>
          <w:rFonts w:ascii="Times New Roman" w:hAnsi="Times New Roman" w:cs="Times New Roman"/>
        </w:rPr>
        <w:t xml:space="preserve"> либо соответствует ему;</w:t>
      </w:r>
    </w:p>
    <w:p w:rsidR="00030369" w:rsidRPr="006843A4" w:rsidRDefault="00052478" w:rsidP="000303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30369" w:rsidRPr="006843A4">
        <w:rPr>
          <w:rFonts w:ascii="Times New Roman" w:hAnsi="Times New Roman" w:cs="Times New Roman"/>
        </w:rPr>
        <w:t>1 - наличие отклонений</w:t>
      </w:r>
      <w:r>
        <w:rPr>
          <w:rFonts w:ascii="Times New Roman" w:hAnsi="Times New Roman" w:cs="Times New Roman"/>
        </w:rPr>
        <w:t>»</w:t>
      </w:r>
      <w:r w:rsidR="00030369" w:rsidRPr="006843A4">
        <w:rPr>
          <w:rFonts w:ascii="Times New Roman" w:hAnsi="Times New Roman" w:cs="Times New Roman"/>
        </w:rPr>
        <w:t xml:space="preserve"> - в случае если указанный в </w:t>
      </w:r>
      <w:hyperlink w:anchor="Par83" w:history="1">
        <w:r w:rsidR="00030369" w:rsidRPr="006843A4">
          <w:rPr>
            <w:rFonts w:ascii="Times New Roman" w:hAnsi="Times New Roman" w:cs="Times New Roman"/>
            <w:color w:val="0000FF"/>
          </w:rPr>
          <w:t>графе 10</w:t>
        </w:r>
      </w:hyperlink>
      <w:r w:rsidR="00030369" w:rsidRPr="006843A4">
        <w:rPr>
          <w:rFonts w:ascii="Times New Roman" w:hAnsi="Times New Roman" w:cs="Times New Roman"/>
        </w:rPr>
        <w:t xml:space="preserve"> срок достижения результата предоставления субсидии, контрольной точки наступает позднее указанного в </w:t>
      </w:r>
      <w:hyperlink w:anchor="Par82" w:history="1">
        <w:r w:rsidR="00030369" w:rsidRPr="006843A4">
          <w:rPr>
            <w:rFonts w:ascii="Times New Roman" w:hAnsi="Times New Roman" w:cs="Times New Roman"/>
            <w:color w:val="0000FF"/>
          </w:rPr>
          <w:t>графе 9</w:t>
        </w:r>
      </w:hyperlink>
      <w:r w:rsidR="00030369" w:rsidRPr="006843A4">
        <w:rPr>
          <w:rFonts w:ascii="Times New Roman" w:hAnsi="Times New Roman" w:cs="Times New Roman"/>
        </w:rPr>
        <w:t>.</w:t>
      </w:r>
    </w:p>
    <w:p w:rsidR="00E03B48" w:rsidRPr="006843A4" w:rsidRDefault="00E03B48">
      <w:pPr>
        <w:rPr>
          <w:rFonts w:ascii="Times New Roman" w:hAnsi="Times New Roman" w:cs="Times New Roman"/>
        </w:rPr>
      </w:pPr>
    </w:p>
    <w:sectPr w:rsidR="00E03B48" w:rsidRPr="006843A4" w:rsidSect="00030369">
      <w:pgSz w:w="11906" w:h="16838"/>
      <w:pgMar w:top="1440" w:right="567" w:bottom="144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BE"/>
    <w:rsid w:val="00030369"/>
    <w:rsid w:val="00052478"/>
    <w:rsid w:val="002229F8"/>
    <w:rsid w:val="003701BE"/>
    <w:rsid w:val="006034E6"/>
    <w:rsid w:val="006843A4"/>
    <w:rsid w:val="00796610"/>
    <w:rsid w:val="008B7A4F"/>
    <w:rsid w:val="00C31618"/>
    <w:rsid w:val="00E0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03036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03036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03036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03036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92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6</cp:revision>
  <cp:lastPrinted>2025-02-17T11:16:00Z</cp:lastPrinted>
  <dcterms:created xsi:type="dcterms:W3CDTF">2024-11-20T06:06:00Z</dcterms:created>
  <dcterms:modified xsi:type="dcterms:W3CDTF">2025-02-17T11:16:00Z</dcterms:modified>
</cp:coreProperties>
</file>