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62" w:rsidRPr="00F43D62" w:rsidRDefault="00F43D62" w:rsidP="00F43D62">
      <w:pPr>
        <w:spacing w:before="166" w:after="166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ru-RU"/>
        </w:rPr>
      </w:pPr>
      <w:r w:rsidRPr="00F43D62">
        <w:rPr>
          <w:rFonts w:ascii="Tahoma" w:eastAsia="Times New Roman" w:hAnsi="Tahoma" w:cs="Tahoma"/>
          <w:b/>
          <w:bCs/>
          <w:color w:val="000000"/>
          <w:lang w:eastAsia="ru-RU"/>
        </w:rPr>
        <w:t>Извещение о проведении электронного аукциона</w:t>
      </w:r>
    </w:p>
    <w:tbl>
      <w:tblPr>
        <w:tblW w:w="11926" w:type="dxa"/>
        <w:tblCellMar>
          <w:left w:w="0" w:type="dxa"/>
          <w:right w:w="0" w:type="dxa"/>
        </w:tblCellMar>
        <w:tblLook w:val="04A0"/>
      </w:tblPr>
      <w:tblGrid>
        <w:gridCol w:w="4689"/>
        <w:gridCol w:w="7247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F43D62" w:rsidRPr="00F43D62" w:rsidTr="00F43D62">
        <w:trPr>
          <w:gridAfter w:val="6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 xml:space="preserve">Внимание! </w:t>
            </w:r>
            <w:proofErr w:type="gramStart"/>
            <w:r w:rsidRPr="00F43D62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F43D62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>КоАП</w:t>
            </w:r>
            <w:proofErr w:type="spellEnd"/>
            <w:r w:rsidRPr="00F43D62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 xml:space="preserve"> РФ и ст. 178 УК РФ</w:t>
            </w:r>
            <w:proofErr w:type="gramEnd"/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Приобретение коммунальной специализированной техники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Электронный аукцион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РТС-тендер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http://www.rts-tender.ru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Уполномоченный орган</w:t>
            </w: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обл</w:t>
            </w:r>
            <w:proofErr w:type="spellEnd"/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, Нововоронеж г, УЛ. КОСМОНАВТОВ, Д. 4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обл</w:t>
            </w:r>
            <w:proofErr w:type="spellEnd"/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, Нововоронеж г, УЛ. КОСМОНАВТОВ, Д. 4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Севастьянова Елена Леонидовна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nvor@govvrn.ru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7-47364-24339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7-47364-24606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Ответственное должностное лицо заказчика: Серегина Елена Николаевна, 47364-2-82-85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04.04.2025 09:00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04.04.2025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Дата подведения итогов определения поставщика (подрядчика, </w:t>
            </w: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07.04.2025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5608333.33 РОССИЙСКИЙ РУБЛЬ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253365100284636510100100450012910244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5608333.33 РОССИЙСКИЙ РУБЛЬ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 даты заключения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контракта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30.09.2025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бюджет городского округа город Нововоронеж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местный бюджет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Код территории 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муниципального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20727000: 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Нет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tbl>
            <w:tblPr>
              <w:tblW w:w="116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80"/>
              <w:gridCol w:w="2267"/>
              <w:gridCol w:w="2267"/>
              <w:gridCol w:w="2267"/>
              <w:gridCol w:w="3468"/>
            </w:tblGrid>
            <w:tr w:rsidR="00F43D62" w:rsidRPr="00F43D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5608333.33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5608333.33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tbl>
            <w:tblPr>
              <w:tblW w:w="116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33"/>
              <w:gridCol w:w="1250"/>
              <w:gridCol w:w="1289"/>
              <w:gridCol w:w="1005"/>
              <w:gridCol w:w="1005"/>
              <w:gridCol w:w="2567"/>
            </w:tblGrid>
            <w:tr w:rsidR="00F43D62" w:rsidRPr="00F43D62">
              <w:tc>
                <w:tcPr>
                  <w:tcW w:w="45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F43D62" w:rsidRPr="00F43D62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914050203220S8620244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5608333.33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5608333.33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5608333.33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обл</w:t>
            </w:r>
            <w:proofErr w:type="spellEnd"/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Воронежская, г.о. город Нововоронеж, г Нововоронеж,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56083.33 РОССИЙСКИЙ РУБЛЬ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Порядок внесения денежных сре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дств в к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 даты окончания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расчётного счёта"03232643207270003100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лицевого счёта"05914005740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"Код поступления" Информация отсутствует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"БИК"012007084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.В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оронеж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корреспондентского счета"40102810945370000023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ч</w:t>
            </w:r>
            <w:proofErr w:type="gramEnd"/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3651002846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365101001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10011610000000000140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20727000001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40102810945370000023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03100643000000013100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012007084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5.00%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.К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расчётного счёта"03232643207270003100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лицевого счёта"05914005740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"Код поступления" Информация отсутствует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"БИК"012007084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.В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оронеж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корреспондентского счета"40102810945370000023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согласно контракту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280416.67 РОССИЙСКИЙ РУБЛЬ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Обеспечение гарантийных обязатель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ств пр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расчетного счета"03232643207270003100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лицевого счета"05914005740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"Код поступления" Информация отсутствует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"БИК"012007084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.В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оронеж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корреспондентского счета"40102810945370000023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Информация отсутствует</w:t>
            </w: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tbl>
            <w:tblPr>
              <w:tblW w:w="116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9"/>
              <w:gridCol w:w="1341"/>
              <w:gridCol w:w="868"/>
              <w:gridCol w:w="1270"/>
              <w:gridCol w:w="1071"/>
              <w:gridCol w:w="3507"/>
              <w:gridCol w:w="1263"/>
            </w:tblGrid>
            <w:tr w:rsidR="00F43D62" w:rsidRPr="00F43D62">
              <w:trPr>
                <w:trHeight w:val="1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03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75"/>
                    <w:gridCol w:w="2462"/>
                  </w:tblGrid>
                  <w:tr w:rsidR="00F43D62" w:rsidRPr="00F43D62">
                    <w:trPr>
                      <w:jc w:val="center"/>
                    </w:trPr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  <w:vAlign w:val="center"/>
                        <w:hideMark/>
                      </w:tcPr>
                      <w:p w:rsidR="00F43D62" w:rsidRPr="00F43D62" w:rsidRDefault="00F43D62" w:rsidP="00F43D6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</w:pPr>
                        <w:r w:rsidRPr="00F43D6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  <w:vAlign w:val="center"/>
                        <w:hideMark/>
                      </w:tcPr>
                      <w:p w:rsidR="00F43D62" w:rsidRPr="00F43D62" w:rsidRDefault="00F43D62" w:rsidP="00F43D6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</w:pPr>
                        <w:r w:rsidRPr="00F43D6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43D62" w:rsidRPr="00F43D62" w:rsidRDefault="00F43D62" w:rsidP="00F43D62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Стоимость позиции</w:t>
                  </w:r>
                </w:p>
              </w:tc>
            </w:tr>
            <w:tr w:rsidR="00F43D62" w:rsidRPr="00F43D62">
              <w:trPr>
                <w:trHeight w:val="1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Автофургон</w:t>
                  </w: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br/>
                    <w:t>Идентификатор: 178376865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29.10.40.000-00000023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2808333.33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03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15"/>
                    <w:gridCol w:w="1922"/>
                  </w:tblGrid>
                  <w:tr w:rsidR="00F43D62" w:rsidRPr="00F43D62"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  <w:vAlign w:val="center"/>
                        <w:hideMark/>
                      </w:tcPr>
                      <w:p w:rsidR="00F43D62" w:rsidRPr="00F43D62" w:rsidRDefault="00F43D62" w:rsidP="00F43D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</w:pPr>
                        <w:r w:rsidRPr="00F43D62"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  <w:vAlign w:val="center"/>
                        <w:hideMark/>
                      </w:tcPr>
                      <w:p w:rsidR="00F43D62" w:rsidRPr="00F43D62" w:rsidRDefault="00F43D62" w:rsidP="00F43D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</w:pPr>
                        <w:r w:rsidRPr="00F43D62"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F43D62" w:rsidRPr="00F43D62" w:rsidRDefault="00F43D62" w:rsidP="00F43D62">
                  <w:pPr>
                    <w:spacing w:after="0" w:line="11" w:lineRule="atLeast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2808333.33</w:t>
                  </w:r>
                </w:p>
              </w:tc>
            </w:tr>
          </w:tbl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tbl>
            <w:tblPr>
              <w:tblW w:w="116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234"/>
              <w:gridCol w:w="1320"/>
              <w:gridCol w:w="1432"/>
              <w:gridCol w:w="2056"/>
              <w:gridCol w:w="3260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F43D62" w:rsidRPr="00F43D62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 xml:space="preserve">( </w:t>
                  </w:r>
                  <w:proofErr w:type="gramEnd"/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Автофургон )</w:t>
                  </w: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Колесная формула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4х2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Экологический класс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Категория транспортного средства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N1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Тип кузова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Цельнометаллический фургон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Тип коробки передач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Механика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lastRenderedPageBreak/>
                    <w:t>Тип двигателя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Бензиновый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Мощность двигателя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≥ 100 и &lt; 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Лошадиная сила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Грузоподъемность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&lt;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proofErr w:type="spellStart"/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Тонна;^метрическая</w:t>
                  </w:r>
                  <w:proofErr w:type="spellEnd"/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 тонна (1000 кг)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Количество мест, включая водителя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Колесная база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2760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Запасное колесо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Лестница, багажник, </w:t>
                  </w:r>
                  <w:proofErr w:type="spellStart"/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фаркоп</w:t>
                  </w:r>
                  <w:proofErr w:type="spellEnd"/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, баллонный ключ, инструкция по эксплуатации, домкрат механический, монтировка, чехол на радиатор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Система экстренного оповещения ЭРА-ГЛОНАСС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Обшивка грузового отсека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Плакированный алюминий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Обогрев наружных зеркал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tbl>
            <w:tblPr>
              <w:tblW w:w="116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49"/>
            </w:tblGrid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tbl>
            <w:tblPr>
              <w:tblW w:w="116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9"/>
              <w:gridCol w:w="1341"/>
              <w:gridCol w:w="868"/>
              <w:gridCol w:w="1270"/>
              <w:gridCol w:w="1071"/>
              <w:gridCol w:w="3507"/>
              <w:gridCol w:w="1263"/>
            </w:tblGrid>
            <w:tr w:rsidR="00F43D62" w:rsidRPr="00F43D62">
              <w:trPr>
                <w:trHeight w:val="1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03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75"/>
                    <w:gridCol w:w="2462"/>
                  </w:tblGrid>
                  <w:tr w:rsidR="00F43D62" w:rsidRPr="00F43D62">
                    <w:trPr>
                      <w:jc w:val="center"/>
                    </w:trPr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  <w:vAlign w:val="center"/>
                        <w:hideMark/>
                      </w:tcPr>
                      <w:p w:rsidR="00F43D62" w:rsidRPr="00F43D62" w:rsidRDefault="00F43D62" w:rsidP="00F43D6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</w:pPr>
                        <w:r w:rsidRPr="00F43D6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  <w:vAlign w:val="center"/>
                        <w:hideMark/>
                      </w:tcPr>
                      <w:p w:rsidR="00F43D62" w:rsidRPr="00F43D62" w:rsidRDefault="00F43D62" w:rsidP="00F43D6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</w:pPr>
                        <w:r w:rsidRPr="00F43D6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43D62" w:rsidRPr="00F43D62" w:rsidRDefault="00F43D62" w:rsidP="00F43D62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Стоимость позиции</w:t>
                  </w:r>
                </w:p>
              </w:tc>
            </w:tr>
            <w:tr w:rsidR="00F43D62" w:rsidRPr="00F43D62">
              <w:trPr>
                <w:trHeight w:val="1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Автофургон</w:t>
                  </w: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br/>
                    <w:t>Идентификатор: 178376866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29.10.40.000-00000042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2800000.00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03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15"/>
                    <w:gridCol w:w="1922"/>
                  </w:tblGrid>
                  <w:tr w:rsidR="00F43D62" w:rsidRPr="00F43D62">
                    <w:tc>
                      <w:tcPr>
                        <w:tcW w:w="55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  <w:vAlign w:val="center"/>
                        <w:hideMark/>
                      </w:tcPr>
                      <w:p w:rsidR="00F43D62" w:rsidRPr="00F43D62" w:rsidRDefault="00F43D62" w:rsidP="00F43D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</w:pPr>
                        <w:r w:rsidRPr="00F43D62"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  <w:vAlign w:val="center"/>
                        <w:hideMark/>
                      </w:tcPr>
                      <w:p w:rsidR="00F43D62" w:rsidRPr="00F43D62" w:rsidRDefault="00F43D62" w:rsidP="00F43D6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</w:pPr>
                        <w:r w:rsidRPr="00F43D62"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F43D62" w:rsidRPr="00F43D62" w:rsidRDefault="00F43D62" w:rsidP="00F43D62">
                  <w:pPr>
                    <w:spacing w:after="0" w:line="11" w:lineRule="atLeast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2800000.00</w:t>
                  </w:r>
                </w:p>
              </w:tc>
            </w:tr>
          </w:tbl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tbl>
            <w:tblPr>
              <w:tblW w:w="116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234"/>
              <w:gridCol w:w="1320"/>
              <w:gridCol w:w="1432"/>
              <w:gridCol w:w="2056"/>
              <w:gridCol w:w="3260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F43D62" w:rsidRPr="00F43D62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 xml:space="preserve">( </w:t>
                  </w:r>
                  <w:proofErr w:type="gramEnd"/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Автофургон )</w:t>
                  </w: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Колесная формула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4х4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Экологический класс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Категория транспортного средства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N1G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Тип коробки передач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Механика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Тип кузова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Цельнометаллический фургон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Тип двигателя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Бензиновый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Мощность двигателя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≥ 100 и &lt; 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Лошадиная сила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Грузоподъемность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&lt;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proofErr w:type="spellStart"/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Тонна;^метрическая</w:t>
                  </w:r>
                  <w:proofErr w:type="spellEnd"/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 тонна (1000 кг)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Количество мест, включая водителя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Колесная база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2760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Для соответствия качественных и потребительских характеристик товара потребностям Заказчика при устранении аварийных </w:t>
                  </w: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lastRenderedPageBreak/>
                    <w:t>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lastRenderedPageBreak/>
                    <w:t>Запасное колесо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Лестница, багажник, </w:t>
                  </w:r>
                  <w:proofErr w:type="spellStart"/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фаркоп</w:t>
                  </w:r>
                  <w:proofErr w:type="spellEnd"/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, баллонный ключ, инструкция по эксплуатации, домкрат механический, монтировка, чехол на радиатор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Система экстренного оповещения ЭРА-ГЛОНАСС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Обогрев наружных зеркал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 при устранении аварийных ситуаций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tbl>
            <w:tblPr>
              <w:tblW w:w="116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49"/>
            </w:tblGrid>
            <w:tr w:rsidR="00F43D62" w:rsidRPr="00F43D62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jc w:val="right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Итого: 5608333.33 РОССИЙСКИЙ РУБЛЬ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Преимущество в соответствии с 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 1 ст. 31 Закона № 44-ФЗ</w:t>
            </w:r>
          </w:p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 1.1 ст. 31 Закона № 44-ФЗ</w:t>
            </w:r>
          </w:p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Применение национального режима по ст. 14 Закона № 44-ФЗ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F43D62">
              <w:rPr>
                <w:rFonts w:ascii="Tahoma" w:eastAsia="Times New Roman" w:hAnsi="Tahoma" w:cs="Tahoma"/>
                <w:i/>
                <w:iCs/>
                <w:color w:val="000000"/>
                <w:sz w:val="13"/>
                <w:szCs w:val="13"/>
                <w:lang w:eastAsia="ru-RU"/>
              </w:rPr>
              <w:t>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Российской Федерации о мерах по предоставлению национального режима от 23.12.2024 № 1875.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tbl>
            <w:tblPr>
              <w:tblW w:w="1164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82"/>
              <w:gridCol w:w="7487"/>
              <w:gridCol w:w="1780"/>
            </w:tblGrid>
            <w:tr w:rsidR="00F43D62" w:rsidRPr="00F43D62">
              <w:tc>
                <w:tcPr>
                  <w:tcW w:w="3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Объект закупки</w:t>
                  </w:r>
                </w:p>
              </w:tc>
              <w:tc>
                <w:tcPr>
                  <w:tcW w:w="4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Обоснование невозможности соблюдения запрета, ограничения</w:t>
                  </w: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29.10.40.000-00000023</w:t>
                  </w: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Автофургон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Запрет закупок товаров, происходящих из иностранных государств, выполняемых работ, оказываемых услуг иностранными лицами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а) отсутствие на территории Российской Федерации производства товара, являющегося объектом закупки (предметом </w:t>
                  </w: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закупки) и указанного в позициях 1 - 145 перечня № 1</w:t>
                  </w:r>
                </w:p>
              </w:tc>
            </w:tr>
            <w:tr w:rsidR="00F43D62" w:rsidRPr="00F43D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29.10.40.000-00000042</w:t>
                  </w: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Автофургон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Запрет закупок товаров, происходящих из иностранных государств, выполняемых работ, оказываемых услуг иностранными лицами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p w:rsidR="00F43D62" w:rsidRPr="00F43D62" w:rsidRDefault="00F43D62" w:rsidP="00F43D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3D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отсутствие на территории Российской Федерации производства товара, являющегося объектом закупки (предметом закупки) и указанного в позициях 1 - 145 перечня № 1</w:t>
                  </w:r>
                </w:p>
              </w:tc>
            </w:tr>
          </w:tbl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D62" w:rsidRPr="00F43D62" w:rsidTr="00F43D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6" w:type="dxa"/>
              <w:bottom w:w="0" w:type="dxa"/>
              <w:right w:w="111" w:type="dxa"/>
            </w:tcMar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Приложение 5 - Часть 4. Обоснование начальной (максимальной) цены</w:t>
            </w:r>
          </w:p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Проект контракта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Приложение 3- Часть 2. Проект контракта</w:t>
            </w:r>
          </w:p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Приложение 4 - Часть 3. Описание объекта закупки</w:t>
            </w:r>
          </w:p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Требования к содержанию и составу заявки на участие</w:t>
            </w:r>
          </w:p>
          <w:p w:rsidR="00F43D62" w:rsidRPr="00F43D62" w:rsidRDefault="00F43D62" w:rsidP="00F43D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Разрешение на закупку происходящего из иностранного государства промышленного товара, выданное в порядке, установленном Министерством промышленности и торговли Российской Федерации</w:t>
            </w:r>
          </w:p>
          <w:p w:rsidR="00F43D62" w:rsidRPr="00F43D62" w:rsidRDefault="00F43D62" w:rsidP="00F43D62">
            <w:pPr>
              <w:spacing w:before="166" w:after="166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F43D62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2 Разрешение на закупку происходящего из иностранного государства промышленного товара, выданное в порядке, установленном Министерством промышленности и торговли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3D62" w:rsidRPr="00F43D62" w:rsidRDefault="00F43D62" w:rsidP="00F43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215FA" w:rsidRDefault="00F215FA"/>
    <w:sectPr w:rsidR="00F215FA" w:rsidSect="00F43D6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3D62"/>
    <w:rsid w:val="00F215FA"/>
    <w:rsid w:val="00F43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4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4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4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4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4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4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3159</Words>
  <Characters>18007</Characters>
  <Application>Microsoft Office Word</Application>
  <DocSecurity>0</DocSecurity>
  <Lines>150</Lines>
  <Paragraphs>42</Paragraphs>
  <ScaleCrop>false</ScaleCrop>
  <Company/>
  <LinksUpToDate>false</LinksUpToDate>
  <CharactersWithSpaces>21124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2025-03-26T12:25:00Z</dcterms:created>
  <dcterms:modified xsi:type="dcterms:W3CDTF">2025-03-26T12:26:00Z</dcterms:modified>
</cp:coreProperties>
</file>